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55FC76" w14:textId="77777777" w:rsidR="00C47C76" w:rsidRPr="00E015A1" w:rsidRDefault="00E226DF">
      <w:pPr>
        <w:spacing w:after="0"/>
        <w:jc w:val="center"/>
        <w:rPr>
          <w:rFonts w:ascii="Times New Roman" w:hAnsi="Times New Roman" w:cs="Times New Roman"/>
        </w:rPr>
      </w:pPr>
      <w:r w:rsidRPr="00E015A1">
        <w:rPr>
          <w:rFonts w:ascii="Times New Roman" w:hAnsi="Times New Roman" w:cs="Times New Roman"/>
          <w:b/>
          <w:sz w:val="24"/>
          <w:szCs w:val="24"/>
        </w:rPr>
        <w:t xml:space="preserve">Minutes of the Parish Council Meeting held at St Remigius Church, Roydon, </w:t>
      </w:r>
    </w:p>
    <w:p w14:paraId="5BC32497" w14:textId="0B613344" w:rsidR="00C47C76" w:rsidRPr="00E015A1" w:rsidRDefault="00E226DF">
      <w:pPr>
        <w:spacing w:after="0"/>
        <w:jc w:val="center"/>
        <w:rPr>
          <w:rFonts w:ascii="Times New Roman" w:hAnsi="Times New Roman" w:cs="Times New Roman"/>
        </w:rPr>
      </w:pPr>
      <w:r w:rsidRPr="00E015A1">
        <w:rPr>
          <w:rFonts w:ascii="Times New Roman" w:hAnsi="Times New Roman" w:cs="Times New Roman"/>
          <w:b/>
          <w:sz w:val="24"/>
          <w:szCs w:val="24"/>
        </w:rPr>
        <w:t xml:space="preserve">on Tuesday </w:t>
      </w:r>
      <w:r w:rsidR="001C19BA">
        <w:rPr>
          <w:rFonts w:ascii="Times New Roman" w:hAnsi="Times New Roman" w:cs="Times New Roman"/>
          <w:b/>
          <w:sz w:val="24"/>
          <w:szCs w:val="24"/>
        </w:rPr>
        <w:t>30</w:t>
      </w:r>
      <w:r w:rsidR="0098085F" w:rsidRPr="0098085F">
        <w:rPr>
          <w:rFonts w:ascii="Times New Roman" w:hAnsi="Times New Roman" w:cs="Times New Roman"/>
          <w:b/>
          <w:sz w:val="24"/>
          <w:szCs w:val="24"/>
          <w:vertAlign w:val="superscript"/>
        </w:rPr>
        <w:t>th</w:t>
      </w:r>
      <w:r w:rsidR="0098085F">
        <w:rPr>
          <w:rFonts w:ascii="Times New Roman" w:hAnsi="Times New Roman" w:cs="Times New Roman"/>
          <w:b/>
          <w:sz w:val="24"/>
          <w:szCs w:val="24"/>
        </w:rPr>
        <w:t xml:space="preserve"> Ju</w:t>
      </w:r>
      <w:r w:rsidR="00E16FCF">
        <w:rPr>
          <w:rFonts w:ascii="Times New Roman" w:hAnsi="Times New Roman" w:cs="Times New Roman"/>
          <w:b/>
          <w:sz w:val="24"/>
          <w:szCs w:val="24"/>
        </w:rPr>
        <w:t>ly</w:t>
      </w:r>
      <w:r w:rsidRPr="00E015A1">
        <w:rPr>
          <w:rFonts w:ascii="Times New Roman" w:hAnsi="Times New Roman" w:cs="Times New Roman"/>
          <w:b/>
          <w:sz w:val="24"/>
          <w:szCs w:val="24"/>
        </w:rPr>
        <w:t xml:space="preserve"> 2019</w:t>
      </w:r>
    </w:p>
    <w:p w14:paraId="685F9A15" w14:textId="77777777" w:rsidR="00C47C76" w:rsidRPr="00E015A1" w:rsidRDefault="00C47C76">
      <w:pPr>
        <w:spacing w:after="0"/>
        <w:jc w:val="center"/>
        <w:rPr>
          <w:rFonts w:ascii="Times New Roman" w:hAnsi="Times New Roman" w:cs="Times New Roman"/>
          <w:sz w:val="24"/>
          <w:szCs w:val="24"/>
        </w:rPr>
      </w:pPr>
    </w:p>
    <w:p w14:paraId="36A700AE" w14:textId="2B35A3E0" w:rsidR="00C47C76" w:rsidRPr="00E015A1" w:rsidRDefault="00E11388">
      <w:pPr>
        <w:spacing w:after="0"/>
        <w:rPr>
          <w:rFonts w:ascii="Times New Roman" w:hAnsi="Times New Roman" w:cs="Times New Roman"/>
          <w:sz w:val="24"/>
          <w:szCs w:val="24"/>
        </w:rPr>
      </w:pPr>
      <w:r>
        <w:rPr>
          <w:rFonts w:ascii="Times New Roman" w:hAnsi="Times New Roman" w:cs="Times New Roman"/>
          <w:sz w:val="24"/>
          <w:szCs w:val="24"/>
        </w:rPr>
        <w:t xml:space="preserve">Councillors </w:t>
      </w:r>
      <w:r w:rsidR="00E226DF" w:rsidRPr="00E015A1">
        <w:rPr>
          <w:rFonts w:ascii="Times New Roman" w:hAnsi="Times New Roman" w:cs="Times New Roman"/>
          <w:sz w:val="24"/>
          <w:szCs w:val="24"/>
        </w:rPr>
        <w:t>Present:</w:t>
      </w:r>
      <w:r w:rsidR="00E226DF" w:rsidRPr="00E015A1">
        <w:rPr>
          <w:rFonts w:ascii="Times New Roman" w:hAnsi="Times New Roman" w:cs="Times New Roman"/>
          <w:sz w:val="24"/>
          <w:szCs w:val="24"/>
        </w:rPr>
        <w:tab/>
        <w:t xml:space="preserve">Paul </w:t>
      </w:r>
      <w:proofErr w:type="spellStart"/>
      <w:r w:rsidR="00E226DF" w:rsidRPr="00E015A1">
        <w:rPr>
          <w:rFonts w:ascii="Times New Roman" w:hAnsi="Times New Roman" w:cs="Times New Roman"/>
          <w:sz w:val="24"/>
          <w:szCs w:val="24"/>
        </w:rPr>
        <w:t>Curson</w:t>
      </w:r>
      <w:proofErr w:type="spellEnd"/>
      <w:r w:rsidR="00E226DF" w:rsidRPr="00E015A1">
        <w:rPr>
          <w:rFonts w:ascii="Times New Roman" w:hAnsi="Times New Roman" w:cs="Times New Roman"/>
          <w:sz w:val="24"/>
          <w:szCs w:val="24"/>
        </w:rPr>
        <w:t xml:space="preserve"> </w:t>
      </w:r>
      <w:r w:rsidR="00E226DF" w:rsidRPr="00E015A1">
        <w:rPr>
          <w:rFonts w:ascii="Times New Roman" w:hAnsi="Times New Roman" w:cs="Times New Roman"/>
          <w:sz w:val="24"/>
          <w:szCs w:val="24"/>
        </w:rPr>
        <w:tab/>
      </w:r>
      <w:r w:rsidR="00E226DF" w:rsidRPr="00E015A1">
        <w:rPr>
          <w:rFonts w:ascii="Times New Roman" w:hAnsi="Times New Roman" w:cs="Times New Roman"/>
          <w:sz w:val="24"/>
          <w:szCs w:val="24"/>
        </w:rPr>
        <w:tab/>
      </w:r>
      <w:r w:rsidR="00E226DF" w:rsidRPr="00E015A1">
        <w:rPr>
          <w:rFonts w:ascii="Times New Roman" w:hAnsi="Times New Roman" w:cs="Times New Roman"/>
          <w:sz w:val="24"/>
          <w:szCs w:val="24"/>
        </w:rPr>
        <w:tab/>
        <w:t>PC</w:t>
      </w:r>
      <w:r w:rsidR="00E226DF" w:rsidRPr="00E015A1">
        <w:rPr>
          <w:rFonts w:ascii="Times New Roman" w:hAnsi="Times New Roman" w:cs="Times New Roman"/>
          <w:sz w:val="24"/>
          <w:szCs w:val="24"/>
        </w:rPr>
        <w:tab/>
      </w:r>
      <w:r w:rsidR="00E226DF" w:rsidRPr="00E015A1">
        <w:rPr>
          <w:rFonts w:ascii="Times New Roman" w:hAnsi="Times New Roman" w:cs="Times New Roman"/>
          <w:sz w:val="24"/>
          <w:szCs w:val="24"/>
        </w:rPr>
        <w:tab/>
        <w:t>Chairman</w:t>
      </w:r>
    </w:p>
    <w:p w14:paraId="3FD1E003" w14:textId="4F006A92" w:rsidR="00C47C76" w:rsidRPr="00E015A1" w:rsidRDefault="00E226DF">
      <w:pPr>
        <w:spacing w:after="0"/>
        <w:rPr>
          <w:rFonts w:ascii="Times New Roman" w:hAnsi="Times New Roman" w:cs="Times New Roman"/>
        </w:rPr>
      </w:pPr>
      <w:r w:rsidRPr="00E015A1">
        <w:rPr>
          <w:rFonts w:ascii="Times New Roman" w:hAnsi="Times New Roman" w:cs="Times New Roman"/>
          <w:sz w:val="24"/>
          <w:szCs w:val="24"/>
        </w:rPr>
        <w:tab/>
      </w:r>
      <w:r w:rsidRPr="00E015A1">
        <w:rPr>
          <w:rFonts w:ascii="Times New Roman" w:hAnsi="Times New Roman" w:cs="Times New Roman"/>
          <w:sz w:val="24"/>
          <w:szCs w:val="24"/>
        </w:rPr>
        <w:tab/>
      </w:r>
      <w:r w:rsidRPr="00E015A1">
        <w:rPr>
          <w:rFonts w:ascii="Times New Roman" w:hAnsi="Times New Roman" w:cs="Times New Roman"/>
          <w:sz w:val="24"/>
          <w:szCs w:val="24"/>
        </w:rPr>
        <w:tab/>
      </w:r>
      <w:r w:rsidR="00202B80">
        <w:rPr>
          <w:rFonts w:ascii="Times New Roman" w:hAnsi="Times New Roman" w:cs="Times New Roman"/>
          <w:sz w:val="24"/>
          <w:szCs w:val="24"/>
        </w:rPr>
        <w:t>Jenny Shorter</w:t>
      </w:r>
      <w:r w:rsidR="00202B80">
        <w:rPr>
          <w:rFonts w:ascii="Times New Roman" w:hAnsi="Times New Roman" w:cs="Times New Roman"/>
          <w:sz w:val="24"/>
          <w:szCs w:val="24"/>
        </w:rPr>
        <w:tab/>
      </w:r>
      <w:r w:rsidRPr="00E015A1">
        <w:rPr>
          <w:rFonts w:ascii="Times New Roman" w:hAnsi="Times New Roman" w:cs="Times New Roman"/>
          <w:sz w:val="24"/>
          <w:szCs w:val="24"/>
        </w:rPr>
        <w:tab/>
      </w:r>
      <w:r w:rsidRPr="00E015A1">
        <w:rPr>
          <w:rFonts w:ascii="Times New Roman" w:hAnsi="Times New Roman" w:cs="Times New Roman"/>
          <w:sz w:val="24"/>
          <w:szCs w:val="24"/>
        </w:rPr>
        <w:tab/>
      </w:r>
      <w:r w:rsidR="00202B80">
        <w:rPr>
          <w:rFonts w:ascii="Times New Roman" w:hAnsi="Times New Roman" w:cs="Times New Roman"/>
          <w:sz w:val="24"/>
          <w:szCs w:val="24"/>
        </w:rPr>
        <w:t>JS</w:t>
      </w:r>
      <w:r w:rsidR="00E810FE">
        <w:rPr>
          <w:rFonts w:ascii="Times New Roman" w:hAnsi="Times New Roman" w:cs="Times New Roman"/>
          <w:sz w:val="24"/>
          <w:szCs w:val="24"/>
        </w:rPr>
        <w:tab/>
      </w:r>
      <w:r w:rsidR="00E810FE">
        <w:rPr>
          <w:rFonts w:ascii="Times New Roman" w:hAnsi="Times New Roman" w:cs="Times New Roman"/>
          <w:sz w:val="24"/>
          <w:szCs w:val="24"/>
        </w:rPr>
        <w:tab/>
        <w:t>Vice Chairman</w:t>
      </w:r>
    </w:p>
    <w:p w14:paraId="718BB3E5" w14:textId="355CBCFB" w:rsidR="00C47C76" w:rsidRPr="00202B80" w:rsidRDefault="00202B80">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Trevor Ault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TA</w:t>
      </w:r>
    </w:p>
    <w:p w14:paraId="17814C1C" w14:textId="41CABD2E" w:rsidR="00C47C76" w:rsidRDefault="00E226DF">
      <w:pPr>
        <w:spacing w:after="0"/>
        <w:rPr>
          <w:rFonts w:ascii="Times New Roman" w:hAnsi="Times New Roman" w:cs="Times New Roman"/>
          <w:sz w:val="24"/>
          <w:szCs w:val="24"/>
        </w:rPr>
      </w:pPr>
      <w:r w:rsidRPr="00E015A1">
        <w:rPr>
          <w:rFonts w:ascii="Times New Roman" w:hAnsi="Times New Roman" w:cs="Times New Roman"/>
          <w:sz w:val="24"/>
          <w:szCs w:val="24"/>
        </w:rPr>
        <w:tab/>
      </w:r>
      <w:r w:rsidRPr="00E015A1">
        <w:rPr>
          <w:rFonts w:ascii="Times New Roman" w:hAnsi="Times New Roman" w:cs="Times New Roman"/>
          <w:sz w:val="24"/>
          <w:szCs w:val="24"/>
        </w:rPr>
        <w:tab/>
      </w:r>
      <w:r w:rsidRPr="00E015A1">
        <w:rPr>
          <w:rFonts w:ascii="Times New Roman" w:hAnsi="Times New Roman" w:cs="Times New Roman"/>
          <w:sz w:val="24"/>
          <w:szCs w:val="24"/>
        </w:rPr>
        <w:tab/>
        <w:t xml:space="preserve">David </w:t>
      </w:r>
      <w:proofErr w:type="spellStart"/>
      <w:r w:rsidRPr="00E015A1">
        <w:rPr>
          <w:rFonts w:ascii="Times New Roman" w:hAnsi="Times New Roman" w:cs="Times New Roman"/>
          <w:sz w:val="24"/>
          <w:szCs w:val="24"/>
        </w:rPr>
        <w:t>Bartrum</w:t>
      </w:r>
      <w:proofErr w:type="spellEnd"/>
      <w:r w:rsidRPr="00E015A1">
        <w:rPr>
          <w:rFonts w:ascii="Times New Roman" w:hAnsi="Times New Roman" w:cs="Times New Roman"/>
          <w:sz w:val="24"/>
          <w:szCs w:val="24"/>
        </w:rPr>
        <w:tab/>
      </w:r>
      <w:r w:rsidRPr="00E015A1">
        <w:rPr>
          <w:rFonts w:ascii="Times New Roman" w:hAnsi="Times New Roman" w:cs="Times New Roman"/>
          <w:sz w:val="24"/>
          <w:szCs w:val="24"/>
        </w:rPr>
        <w:tab/>
        <w:t>DB</w:t>
      </w:r>
    </w:p>
    <w:p w14:paraId="19C858F1" w14:textId="5E0139B0" w:rsidR="00202B80" w:rsidRPr="00E015A1" w:rsidRDefault="00202B80">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015A1">
        <w:rPr>
          <w:rFonts w:ascii="Times New Roman" w:hAnsi="Times New Roman" w:cs="Times New Roman"/>
          <w:sz w:val="24"/>
          <w:szCs w:val="24"/>
        </w:rPr>
        <w:t>Angela Brown</w:t>
      </w:r>
      <w:r w:rsidRPr="00E015A1">
        <w:rPr>
          <w:rFonts w:ascii="Times New Roman" w:hAnsi="Times New Roman" w:cs="Times New Roman"/>
          <w:sz w:val="24"/>
          <w:szCs w:val="24"/>
        </w:rPr>
        <w:tab/>
      </w:r>
      <w:r w:rsidRPr="00E015A1">
        <w:rPr>
          <w:rFonts w:ascii="Times New Roman" w:hAnsi="Times New Roman" w:cs="Times New Roman"/>
          <w:sz w:val="24"/>
          <w:szCs w:val="24"/>
        </w:rPr>
        <w:tab/>
      </w:r>
      <w:r w:rsidRPr="00E015A1">
        <w:rPr>
          <w:rFonts w:ascii="Times New Roman" w:hAnsi="Times New Roman" w:cs="Times New Roman"/>
          <w:sz w:val="24"/>
          <w:szCs w:val="24"/>
        </w:rPr>
        <w:tab/>
        <w:t>AB</w:t>
      </w:r>
    </w:p>
    <w:p w14:paraId="44C795F1" w14:textId="5EBD1C8B" w:rsidR="005C02A8" w:rsidRPr="00E015A1" w:rsidRDefault="005C02A8">
      <w:pPr>
        <w:spacing w:after="0"/>
        <w:rPr>
          <w:rFonts w:ascii="Times New Roman" w:hAnsi="Times New Roman" w:cs="Times New Roman"/>
          <w:sz w:val="24"/>
          <w:szCs w:val="24"/>
        </w:rPr>
      </w:pPr>
      <w:r w:rsidRPr="00E015A1">
        <w:rPr>
          <w:rFonts w:ascii="Times New Roman" w:hAnsi="Times New Roman" w:cs="Times New Roman"/>
          <w:sz w:val="24"/>
          <w:szCs w:val="24"/>
        </w:rPr>
        <w:tab/>
      </w:r>
      <w:r w:rsidRPr="00E015A1">
        <w:rPr>
          <w:rFonts w:ascii="Times New Roman" w:hAnsi="Times New Roman" w:cs="Times New Roman"/>
          <w:sz w:val="24"/>
          <w:szCs w:val="24"/>
        </w:rPr>
        <w:tab/>
      </w:r>
      <w:r w:rsidRPr="00E015A1">
        <w:rPr>
          <w:rFonts w:ascii="Times New Roman" w:hAnsi="Times New Roman" w:cs="Times New Roman"/>
          <w:sz w:val="24"/>
          <w:szCs w:val="24"/>
        </w:rPr>
        <w:tab/>
        <w:t>Andrew Daniels</w:t>
      </w:r>
      <w:r w:rsidRPr="00E015A1">
        <w:rPr>
          <w:rFonts w:ascii="Times New Roman" w:hAnsi="Times New Roman" w:cs="Times New Roman"/>
          <w:sz w:val="24"/>
          <w:szCs w:val="24"/>
        </w:rPr>
        <w:tab/>
      </w:r>
      <w:r w:rsidRPr="00E015A1">
        <w:rPr>
          <w:rFonts w:ascii="Times New Roman" w:hAnsi="Times New Roman" w:cs="Times New Roman"/>
          <w:sz w:val="24"/>
          <w:szCs w:val="24"/>
        </w:rPr>
        <w:tab/>
        <w:t>AD</w:t>
      </w:r>
    </w:p>
    <w:p w14:paraId="17FCF40A" w14:textId="3257B68F" w:rsidR="005C02A8" w:rsidRPr="00E015A1" w:rsidRDefault="005C02A8">
      <w:pPr>
        <w:spacing w:after="0"/>
        <w:rPr>
          <w:rFonts w:ascii="Times New Roman" w:hAnsi="Times New Roman" w:cs="Times New Roman"/>
          <w:sz w:val="24"/>
          <w:szCs w:val="24"/>
        </w:rPr>
      </w:pPr>
      <w:r w:rsidRPr="00E015A1">
        <w:rPr>
          <w:rFonts w:ascii="Times New Roman" w:hAnsi="Times New Roman" w:cs="Times New Roman"/>
          <w:sz w:val="24"/>
          <w:szCs w:val="24"/>
        </w:rPr>
        <w:tab/>
      </w:r>
      <w:r w:rsidRPr="00E015A1">
        <w:rPr>
          <w:rFonts w:ascii="Times New Roman" w:hAnsi="Times New Roman" w:cs="Times New Roman"/>
          <w:sz w:val="24"/>
          <w:szCs w:val="24"/>
        </w:rPr>
        <w:tab/>
      </w:r>
      <w:r w:rsidRPr="00E015A1">
        <w:rPr>
          <w:rFonts w:ascii="Times New Roman" w:hAnsi="Times New Roman" w:cs="Times New Roman"/>
          <w:sz w:val="24"/>
          <w:szCs w:val="24"/>
        </w:rPr>
        <w:tab/>
      </w:r>
      <w:r w:rsidR="00202B80">
        <w:rPr>
          <w:rFonts w:ascii="Times New Roman" w:hAnsi="Times New Roman" w:cs="Times New Roman"/>
          <w:sz w:val="24"/>
          <w:szCs w:val="24"/>
        </w:rPr>
        <w:t>Jane Jennifer</w:t>
      </w:r>
      <w:r w:rsidR="00202B80">
        <w:rPr>
          <w:rFonts w:ascii="Times New Roman" w:hAnsi="Times New Roman" w:cs="Times New Roman"/>
          <w:sz w:val="24"/>
          <w:szCs w:val="24"/>
        </w:rPr>
        <w:tab/>
      </w:r>
      <w:r w:rsidR="00202B80">
        <w:rPr>
          <w:rFonts w:ascii="Times New Roman" w:hAnsi="Times New Roman" w:cs="Times New Roman"/>
          <w:sz w:val="24"/>
          <w:szCs w:val="24"/>
        </w:rPr>
        <w:tab/>
      </w:r>
      <w:r w:rsidR="00202B80">
        <w:rPr>
          <w:rFonts w:ascii="Times New Roman" w:hAnsi="Times New Roman" w:cs="Times New Roman"/>
          <w:sz w:val="24"/>
          <w:szCs w:val="24"/>
        </w:rPr>
        <w:tab/>
        <w:t>JJ</w:t>
      </w:r>
    </w:p>
    <w:p w14:paraId="216D383E" w14:textId="2A19D5AD" w:rsidR="005C02A8" w:rsidRPr="00E015A1" w:rsidRDefault="005C02A8">
      <w:pPr>
        <w:spacing w:after="0"/>
        <w:rPr>
          <w:rFonts w:ascii="Times New Roman" w:hAnsi="Times New Roman" w:cs="Times New Roman"/>
          <w:sz w:val="24"/>
          <w:szCs w:val="24"/>
        </w:rPr>
      </w:pPr>
      <w:r w:rsidRPr="00E015A1">
        <w:rPr>
          <w:rFonts w:ascii="Times New Roman" w:hAnsi="Times New Roman" w:cs="Times New Roman"/>
          <w:sz w:val="24"/>
          <w:szCs w:val="24"/>
        </w:rPr>
        <w:tab/>
      </w:r>
      <w:r w:rsidRPr="00E015A1">
        <w:rPr>
          <w:rFonts w:ascii="Times New Roman" w:hAnsi="Times New Roman" w:cs="Times New Roman"/>
          <w:sz w:val="24"/>
          <w:szCs w:val="24"/>
        </w:rPr>
        <w:tab/>
      </w:r>
      <w:r w:rsidRPr="00E015A1">
        <w:rPr>
          <w:rFonts w:ascii="Times New Roman" w:hAnsi="Times New Roman" w:cs="Times New Roman"/>
          <w:sz w:val="24"/>
          <w:szCs w:val="24"/>
        </w:rPr>
        <w:tab/>
        <w:t>Pam Murton</w:t>
      </w:r>
      <w:r w:rsidRPr="00E015A1">
        <w:rPr>
          <w:rFonts w:ascii="Times New Roman" w:hAnsi="Times New Roman" w:cs="Times New Roman"/>
          <w:sz w:val="24"/>
          <w:szCs w:val="24"/>
        </w:rPr>
        <w:tab/>
      </w:r>
      <w:r w:rsidRPr="00E015A1">
        <w:rPr>
          <w:rFonts w:ascii="Times New Roman" w:hAnsi="Times New Roman" w:cs="Times New Roman"/>
          <w:sz w:val="24"/>
          <w:szCs w:val="24"/>
        </w:rPr>
        <w:tab/>
      </w:r>
      <w:r w:rsidRPr="00E015A1">
        <w:rPr>
          <w:rFonts w:ascii="Times New Roman" w:hAnsi="Times New Roman" w:cs="Times New Roman"/>
          <w:sz w:val="24"/>
          <w:szCs w:val="24"/>
        </w:rPr>
        <w:tab/>
        <w:t>PM</w:t>
      </w:r>
    </w:p>
    <w:p w14:paraId="56E073D7" w14:textId="4BC5671E" w:rsidR="00C47C76" w:rsidRPr="00202B80" w:rsidRDefault="00E226DF">
      <w:pPr>
        <w:spacing w:after="0"/>
        <w:rPr>
          <w:rFonts w:ascii="Times New Roman" w:hAnsi="Times New Roman" w:cs="Times New Roman"/>
        </w:rPr>
      </w:pPr>
      <w:r w:rsidRPr="00E015A1">
        <w:rPr>
          <w:rFonts w:ascii="Times New Roman" w:hAnsi="Times New Roman" w:cs="Times New Roman"/>
          <w:sz w:val="24"/>
          <w:szCs w:val="24"/>
        </w:rPr>
        <w:tab/>
      </w:r>
      <w:r w:rsidRPr="00E015A1">
        <w:rPr>
          <w:rFonts w:ascii="Times New Roman" w:hAnsi="Times New Roman" w:cs="Times New Roman"/>
          <w:sz w:val="24"/>
          <w:szCs w:val="24"/>
        </w:rPr>
        <w:tab/>
      </w:r>
      <w:r w:rsidRPr="00E015A1">
        <w:rPr>
          <w:rFonts w:ascii="Times New Roman" w:hAnsi="Times New Roman" w:cs="Times New Roman"/>
          <w:sz w:val="24"/>
          <w:szCs w:val="24"/>
        </w:rPr>
        <w:tab/>
        <w:t>Elizabeth Taylor</w:t>
      </w:r>
      <w:r w:rsidRPr="00E015A1">
        <w:rPr>
          <w:rFonts w:ascii="Times New Roman" w:hAnsi="Times New Roman" w:cs="Times New Roman"/>
          <w:sz w:val="24"/>
          <w:szCs w:val="24"/>
        </w:rPr>
        <w:tab/>
      </w:r>
      <w:r w:rsidRPr="00E015A1">
        <w:rPr>
          <w:rFonts w:ascii="Times New Roman" w:hAnsi="Times New Roman" w:cs="Times New Roman"/>
          <w:sz w:val="24"/>
          <w:szCs w:val="24"/>
        </w:rPr>
        <w:tab/>
        <w:t>ET</w:t>
      </w:r>
    </w:p>
    <w:p w14:paraId="169D8633" w14:textId="77777777" w:rsidR="00202B80" w:rsidRPr="00F81196" w:rsidRDefault="00202B80">
      <w:pPr>
        <w:spacing w:after="0"/>
        <w:rPr>
          <w:rFonts w:ascii="Times New Roman" w:hAnsi="Times New Roman" w:cs="Times New Roman"/>
          <w:sz w:val="16"/>
          <w:szCs w:val="16"/>
        </w:rPr>
      </w:pPr>
    </w:p>
    <w:p w14:paraId="7BC8F138" w14:textId="06DF1628" w:rsidR="00C47C76" w:rsidRDefault="00E226DF">
      <w:pPr>
        <w:spacing w:after="0"/>
        <w:rPr>
          <w:rFonts w:ascii="Times New Roman" w:hAnsi="Times New Roman" w:cs="Times New Roman"/>
          <w:sz w:val="24"/>
          <w:szCs w:val="24"/>
        </w:rPr>
      </w:pPr>
      <w:r w:rsidRPr="00E015A1">
        <w:rPr>
          <w:rFonts w:ascii="Times New Roman" w:hAnsi="Times New Roman" w:cs="Times New Roman"/>
          <w:sz w:val="24"/>
          <w:szCs w:val="24"/>
        </w:rPr>
        <w:t xml:space="preserve">In Attendance:  </w:t>
      </w:r>
      <w:r w:rsidRPr="00E015A1">
        <w:rPr>
          <w:rFonts w:ascii="Times New Roman" w:hAnsi="Times New Roman" w:cs="Times New Roman"/>
          <w:sz w:val="24"/>
          <w:szCs w:val="24"/>
        </w:rPr>
        <w:tab/>
        <w:t xml:space="preserve">Wendy Benson </w:t>
      </w:r>
      <w:r w:rsidRPr="00E015A1">
        <w:rPr>
          <w:rFonts w:ascii="Times New Roman" w:hAnsi="Times New Roman" w:cs="Times New Roman"/>
          <w:sz w:val="24"/>
          <w:szCs w:val="24"/>
        </w:rPr>
        <w:tab/>
      </w:r>
      <w:r w:rsidR="007A352E">
        <w:rPr>
          <w:rFonts w:ascii="Times New Roman" w:hAnsi="Times New Roman" w:cs="Times New Roman"/>
          <w:sz w:val="24"/>
          <w:szCs w:val="24"/>
        </w:rPr>
        <w:tab/>
      </w:r>
      <w:r w:rsidRPr="00E015A1">
        <w:rPr>
          <w:rFonts w:ascii="Times New Roman" w:hAnsi="Times New Roman" w:cs="Times New Roman"/>
          <w:sz w:val="24"/>
          <w:szCs w:val="24"/>
        </w:rPr>
        <w:t>WB</w:t>
      </w:r>
      <w:r w:rsidRPr="00E015A1">
        <w:rPr>
          <w:rFonts w:ascii="Times New Roman" w:hAnsi="Times New Roman" w:cs="Times New Roman"/>
          <w:sz w:val="24"/>
          <w:szCs w:val="24"/>
        </w:rPr>
        <w:tab/>
        <w:t xml:space="preserve">Clerk &amp; RFO </w:t>
      </w:r>
    </w:p>
    <w:p w14:paraId="26811C00" w14:textId="66E4AAD2" w:rsidR="0098085F" w:rsidRPr="00E015A1" w:rsidRDefault="0098085F" w:rsidP="0098085F">
      <w:pPr>
        <w:spacing w:after="0"/>
        <w:ind w:left="1440" w:firstLine="720"/>
        <w:rPr>
          <w:rFonts w:ascii="Times New Roman" w:hAnsi="Times New Roman" w:cs="Times New Roman"/>
          <w:sz w:val="24"/>
          <w:szCs w:val="24"/>
        </w:rPr>
      </w:pPr>
      <w:r>
        <w:rPr>
          <w:rFonts w:ascii="Times New Roman" w:hAnsi="Times New Roman" w:cs="Times New Roman"/>
          <w:sz w:val="24"/>
          <w:szCs w:val="24"/>
        </w:rPr>
        <w:t>Keith Kiddie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KK</w:t>
      </w:r>
      <w:r>
        <w:rPr>
          <w:rFonts w:ascii="Times New Roman" w:hAnsi="Times New Roman" w:cs="Times New Roman"/>
          <w:sz w:val="24"/>
          <w:szCs w:val="24"/>
        </w:rPr>
        <w:tab/>
        <w:t>County/District Councillor</w:t>
      </w:r>
    </w:p>
    <w:p w14:paraId="1CDC599D" w14:textId="561536AB" w:rsidR="00E810FE" w:rsidRDefault="001C19BA" w:rsidP="00E810FE">
      <w:pPr>
        <w:spacing w:after="0"/>
        <w:ind w:left="1440" w:firstLine="720"/>
        <w:rPr>
          <w:rFonts w:ascii="Times New Roman" w:hAnsi="Times New Roman" w:cs="Times New Roman"/>
          <w:sz w:val="24"/>
          <w:szCs w:val="24"/>
        </w:rPr>
      </w:pPr>
      <w:r>
        <w:rPr>
          <w:rFonts w:ascii="Times New Roman" w:hAnsi="Times New Roman" w:cs="Times New Roman"/>
          <w:sz w:val="24"/>
          <w:szCs w:val="24"/>
        </w:rPr>
        <w:t xml:space="preserve">Jenny </w:t>
      </w:r>
      <w:proofErr w:type="spellStart"/>
      <w:r>
        <w:rPr>
          <w:rFonts w:ascii="Times New Roman" w:hAnsi="Times New Roman" w:cs="Times New Roman"/>
          <w:sz w:val="24"/>
          <w:szCs w:val="24"/>
        </w:rPr>
        <w:t>Wilby</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JW</w:t>
      </w:r>
      <w:r>
        <w:rPr>
          <w:rFonts w:ascii="Times New Roman" w:hAnsi="Times New Roman" w:cs="Times New Roman"/>
          <w:sz w:val="24"/>
          <w:szCs w:val="24"/>
        </w:rPr>
        <w:tab/>
      </w:r>
      <w:r w:rsidR="00202B80">
        <w:rPr>
          <w:rFonts w:ascii="Times New Roman" w:hAnsi="Times New Roman" w:cs="Times New Roman"/>
          <w:sz w:val="24"/>
          <w:szCs w:val="24"/>
        </w:rPr>
        <w:t>District Councillor</w:t>
      </w:r>
    </w:p>
    <w:p w14:paraId="7EA7C9C3" w14:textId="17B5EEAF" w:rsidR="00C47C76" w:rsidRPr="00E015A1" w:rsidRDefault="001C19BA" w:rsidP="00E810FE">
      <w:pPr>
        <w:spacing w:after="0"/>
        <w:ind w:left="1440" w:firstLine="720"/>
        <w:rPr>
          <w:rFonts w:ascii="Times New Roman" w:hAnsi="Times New Roman" w:cs="Times New Roman"/>
        </w:rPr>
      </w:pPr>
      <w:r>
        <w:rPr>
          <w:rFonts w:ascii="Times New Roman" w:hAnsi="Times New Roman" w:cs="Times New Roman"/>
          <w:sz w:val="24"/>
          <w:szCs w:val="24"/>
        </w:rPr>
        <w:t xml:space="preserve">7 </w:t>
      </w:r>
      <w:r w:rsidR="00E226DF" w:rsidRPr="00E015A1">
        <w:rPr>
          <w:rFonts w:ascii="Times New Roman" w:hAnsi="Times New Roman" w:cs="Times New Roman"/>
          <w:sz w:val="24"/>
          <w:szCs w:val="24"/>
        </w:rPr>
        <w:t>members of the General Public</w:t>
      </w:r>
    </w:p>
    <w:p w14:paraId="05F431C2" w14:textId="77777777" w:rsidR="00C47C76" w:rsidRPr="00E015A1" w:rsidRDefault="00C47C76">
      <w:pPr>
        <w:spacing w:after="0"/>
        <w:rPr>
          <w:rFonts w:ascii="Times New Roman" w:hAnsi="Times New Roman" w:cs="Times New Roman"/>
          <w:sz w:val="16"/>
          <w:szCs w:val="16"/>
        </w:rPr>
      </w:pPr>
    </w:p>
    <w:p w14:paraId="042592F5" w14:textId="73071123" w:rsidR="00C47C76" w:rsidRPr="00E015A1" w:rsidRDefault="00E226DF">
      <w:pPr>
        <w:spacing w:after="0"/>
        <w:rPr>
          <w:rFonts w:ascii="Times New Roman" w:hAnsi="Times New Roman" w:cs="Times New Roman"/>
        </w:rPr>
      </w:pPr>
      <w:r w:rsidRPr="00E015A1">
        <w:rPr>
          <w:rFonts w:ascii="Times New Roman" w:hAnsi="Times New Roman" w:cs="Times New Roman"/>
          <w:b/>
          <w:sz w:val="24"/>
          <w:szCs w:val="24"/>
        </w:rPr>
        <w:t>1.</w:t>
      </w:r>
      <w:r w:rsidRPr="00E015A1">
        <w:rPr>
          <w:rFonts w:ascii="Times New Roman" w:hAnsi="Times New Roman" w:cs="Times New Roman"/>
          <w:b/>
          <w:sz w:val="24"/>
          <w:szCs w:val="24"/>
        </w:rPr>
        <w:tab/>
        <w:t>Apologies for absence:</w:t>
      </w:r>
      <w:r w:rsidRPr="00E015A1">
        <w:rPr>
          <w:rFonts w:ascii="Times New Roman" w:hAnsi="Times New Roman" w:cs="Times New Roman"/>
          <w:sz w:val="24"/>
          <w:szCs w:val="24"/>
        </w:rPr>
        <w:tab/>
      </w:r>
      <w:r w:rsidR="001C19BA">
        <w:rPr>
          <w:rFonts w:ascii="Times New Roman" w:hAnsi="Times New Roman" w:cs="Times New Roman"/>
          <w:sz w:val="24"/>
          <w:szCs w:val="24"/>
        </w:rPr>
        <w:t>Graham Minshull</w:t>
      </w:r>
      <w:r w:rsidR="00202B80">
        <w:rPr>
          <w:rFonts w:ascii="Times New Roman" w:hAnsi="Times New Roman" w:cs="Times New Roman"/>
          <w:sz w:val="24"/>
          <w:szCs w:val="24"/>
        </w:rPr>
        <w:t xml:space="preserve"> (District Councillor)</w:t>
      </w:r>
    </w:p>
    <w:p w14:paraId="3CDF1274" w14:textId="3B5C49E7" w:rsidR="00C47C76" w:rsidRPr="00E015A1" w:rsidRDefault="00C47C76">
      <w:pPr>
        <w:spacing w:after="0"/>
        <w:rPr>
          <w:rFonts w:ascii="Times New Roman" w:hAnsi="Times New Roman" w:cs="Times New Roman"/>
          <w:b/>
          <w:sz w:val="16"/>
          <w:szCs w:val="16"/>
        </w:rPr>
      </w:pPr>
    </w:p>
    <w:p w14:paraId="59A173E6" w14:textId="1F0F1C14" w:rsidR="00C47C76" w:rsidRPr="00E015A1" w:rsidRDefault="00E226DF">
      <w:pPr>
        <w:spacing w:after="0"/>
        <w:rPr>
          <w:rFonts w:ascii="Times New Roman" w:hAnsi="Times New Roman" w:cs="Times New Roman"/>
        </w:rPr>
      </w:pPr>
      <w:r w:rsidRPr="00E015A1">
        <w:rPr>
          <w:rFonts w:ascii="Times New Roman" w:hAnsi="Times New Roman" w:cs="Times New Roman"/>
          <w:b/>
          <w:sz w:val="24"/>
          <w:szCs w:val="24"/>
        </w:rPr>
        <w:t>2.</w:t>
      </w:r>
      <w:r w:rsidRPr="00E015A1">
        <w:rPr>
          <w:rFonts w:ascii="Times New Roman" w:hAnsi="Times New Roman" w:cs="Times New Roman"/>
          <w:b/>
          <w:sz w:val="24"/>
          <w:szCs w:val="24"/>
        </w:rPr>
        <w:tab/>
        <w:t>Declarations of Interest:</w:t>
      </w:r>
      <w:r w:rsidR="005C02A8" w:rsidRPr="00E015A1">
        <w:rPr>
          <w:rFonts w:ascii="Times New Roman" w:hAnsi="Times New Roman" w:cs="Times New Roman"/>
          <w:b/>
          <w:sz w:val="24"/>
          <w:szCs w:val="24"/>
        </w:rPr>
        <w:t xml:space="preserve"> </w:t>
      </w:r>
      <w:r w:rsidR="00E810FE">
        <w:rPr>
          <w:rFonts w:ascii="Times New Roman" w:hAnsi="Times New Roman" w:cs="Times New Roman"/>
          <w:sz w:val="24"/>
          <w:szCs w:val="24"/>
        </w:rPr>
        <w:tab/>
      </w:r>
      <w:r w:rsidR="001C19BA">
        <w:rPr>
          <w:rFonts w:ascii="Times New Roman" w:hAnsi="Times New Roman" w:cs="Times New Roman"/>
          <w:sz w:val="24"/>
          <w:szCs w:val="24"/>
        </w:rPr>
        <w:t>AB Item 9 Allotments</w:t>
      </w:r>
    </w:p>
    <w:p w14:paraId="21E830E6" w14:textId="77777777" w:rsidR="00C47C76" w:rsidRPr="00E015A1" w:rsidRDefault="00C47C76">
      <w:pPr>
        <w:spacing w:after="0"/>
        <w:rPr>
          <w:rFonts w:ascii="Times New Roman" w:hAnsi="Times New Roman" w:cs="Times New Roman"/>
          <w:sz w:val="16"/>
          <w:szCs w:val="16"/>
        </w:rPr>
      </w:pPr>
    </w:p>
    <w:p w14:paraId="6FD200CA" w14:textId="259EBEC7" w:rsidR="00202B80" w:rsidRDefault="00E226DF">
      <w:pPr>
        <w:spacing w:after="0"/>
        <w:rPr>
          <w:rFonts w:ascii="Times New Roman" w:hAnsi="Times New Roman" w:cs="Times New Roman"/>
          <w:b/>
          <w:bCs/>
          <w:sz w:val="24"/>
          <w:szCs w:val="24"/>
        </w:rPr>
      </w:pPr>
      <w:r w:rsidRPr="00E015A1">
        <w:rPr>
          <w:rFonts w:ascii="Times New Roman" w:hAnsi="Times New Roman" w:cs="Times New Roman"/>
          <w:b/>
          <w:sz w:val="24"/>
          <w:szCs w:val="24"/>
        </w:rPr>
        <w:t>3.</w:t>
      </w:r>
      <w:r w:rsidRPr="00E015A1">
        <w:rPr>
          <w:rFonts w:ascii="Times New Roman" w:hAnsi="Times New Roman" w:cs="Times New Roman"/>
          <w:b/>
          <w:sz w:val="24"/>
          <w:szCs w:val="24"/>
        </w:rPr>
        <w:tab/>
      </w:r>
      <w:r w:rsidRPr="00E015A1">
        <w:rPr>
          <w:rFonts w:ascii="Times New Roman" w:hAnsi="Times New Roman" w:cs="Times New Roman"/>
          <w:b/>
          <w:bCs/>
          <w:sz w:val="24"/>
          <w:szCs w:val="24"/>
        </w:rPr>
        <w:t>Residents’ Forum:</w:t>
      </w:r>
    </w:p>
    <w:p w14:paraId="22838133" w14:textId="6A9B9180" w:rsidR="00356EF9" w:rsidRDefault="0098085F" w:rsidP="001C19BA">
      <w:pPr>
        <w:spacing w:after="0"/>
        <w:ind w:left="720"/>
        <w:rPr>
          <w:rFonts w:ascii="Times New Roman" w:hAnsi="Times New Roman" w:cs="Times New Roman"/>
          <w:sz w:val="24"/>
          <w:szCs w:val="24"/>
        </w:rPr>
      </w:pP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r w:rsidR="001C19BA">
        <w:rPr>
          <w:rFonts w:ascii="Times New Roman" w:hAnsi="Times New Roman" w:cs="Times New Roman"/>
          <w:sz w:val="24"/>
          <w:szCs w:val="24"/>
        </w:rPr>
        <w:t xml:space="preserve">Mr David Goldson reported that the Village Hall drains work has started.  The contractor is </w:t>
      </w:r>
      <w:proofErr w:type="spellStart"/>
      <w:r w:rsidR="001C19BA">
        <w:rPr>
          <w:rFonts w:ascii="Times New Roman" w:hAnsi="Times New Roman" w:cs="Times New Roman"/>
          <w:sz w:val="24"/>
          <w:szCs w:val="24"/>
        </w:rPr>
        <w:t>Garrods</w:t>
      </w:r>
      <w:proofErr w:type="spellEnd"/>
      <w:r w:rsidR="001C19BA">
        <w:rPr>
          <w:rFonts w:ascii="Times New Roman" w:hAnsi="Times New Roman" w:cs="Times New Roman"/>
          <w:sz w:val="24"/>
          <w:szCs w:val="24"/>
        </w:rPr>
        <w:t xml:space="preserve"> Construction.  Due to the time lapse a new quote for the work was issued at £13,300 + VAT.  An initial payment has been sent to the contractor of £5,000 from the Village Hall trustees (the District Council grant money) and £2,000 from the Parish Council.  Work may not be completed until September due to a delay in delivery of the required tank.</w:t>
      </w:r>
    </w:p>
    <w:p w14:paraId="7484316D" w14:textId="7649C735" w:rsidR="00CA058A" w:rsidRDefault="001C19BA" w:rsidP="001C19BA">
      <w:pPr>
        <w:spacing w:after="0"/>
        <w:ind w:left="720"/>
        <w:rPr>
          <w:rFonts w:ascii="Times New Roman" w:hAnsi="Times New Roman" w:cs="Times New Roman"/>
          <w:sz w:val="24"/>
          <w:szCs w:val="24"/>
        </w:rPr>
      </w:pPr>
      <w:r>
        <w:rPr>
          <w:rFonts w:ascii="Times New Roman" w:hAnsi="Times New Roman" w:cs="Times New Roman"/>
          <w:sz w:val="24"/>
          <w:szCs w:val="24"/>
        </w:rPr>
        <w:t>ii) JS reported on the County Broadband meeting, regarding bringing fibre broadband to Roydon</w:t>
      </w:r>
      <w:r w:rsidR="00CA058A">
        <w:rPr>
          <w:rFonts w:ascii="Times New Roman" w:hAnsi="Times New Roman" w:cs="Times New Roman"/>
          <w:sz w:val="24"/>
          <w:szCs w:val="24"/>
        </w:rPr>
        <w:t>.  322 households have to sign up for the scheme to go ahead.  The first 30</w:t>
      </w:r>
      <w:r w:rsidR="00777BA3">
        <w:rPr>
          <w:rFonts w:ascii="Times New Roman" w:hAnsi="Times New Roman" w:cs="Times New Roman"/>
          <w:sz w:val="24"/>
          <w:szCs w:val="24"/>
        </w:rPr>
        <w:t xml:space="preserve"> households to sign up </w:t>
      </w:r>
      <w:bookmarkStart w:id="0" w:name="_GoBack"/>
      <w:bookmarkEnd w:id="0"/>
      <w:r w:rsidR="00CA058A">
        <w:rPr>
          <w:rFonts w:ascii="Times New Roman" w:hAnsi="Times New Roman" w:cs="Times New Roman"/>
          <w:sz w:val="24"/>
          <w:szCs w:val="24"/>
        </w:rPr>
        <w:t>have no initial cost</w:t>
      </w:r>
      <w:r w:rsidR="00777BA3">
        <w:rPr>
          <w:rFonts w:ascii="Times New Roman" w:hAnsi="Times New Roman" w:cs="Times New Roman"/>
          <w:sz w:val="24"/>
          <w:szCs w:val="24"/>
        </w:rPr>
        <w:t>,</w:t>
      </w:r>
      <w:r w:rsidR="00CA058A">
        <w:rPr>
          <w:rFonts w:ascii="Times New Roman" w:hAnsi="Times New Roman" w:cs="Times New Roman"/>
          <w:sz w:val="24"/>
          <w:szCs w:val="24"/>
        </w:rPr>
        <w:t xml:space="preserve"> </w:t>
      </w:r>
      <w:r w:rsidR="00916606">
        <w:rPr>
          <w:rFonts w:ascii="Times New Roman" w:hAnsi="Times New Roman" w:cs="Times New Roman"/>
          <w:sz w:val="24"/>
          <w:szCs w:val="24"/>
        </w:rPr>
        <w:t xml:space="preserve">with a </w:t>
      </w:r>
      <w:r w:rsidR="00CA058A">
        <w:rPr>
          <w:rFonts w:ascii="Times New Roman" w:hAnsi="Times New Roman" w:cs="Times New Roman"/>
          <w:sz w:val="24"/>
          <w:szCs w:val="24"/>
        </w:rPr>
        <w:t>£225 connection fee</w:t>
      </w:r>
      <w:r w:rsidR="00777BA3">
        <w:rPr>
          <w:rFonts w:ascii="Times New Roman" w:hAnsi="Times New Roman" w:cs="Times New Roman"/>
          <w:sz w:val="24"/>
          <w:szCs w:val="24"/>
        </w:rPr>
        <w:t xml:space="preserve"> for all households</w:t>
      </w:r>
      <w:r w:rsidR="00CA058A">
        <w:rPr>
          <w:rFonts w:ascii="Times New Roman" w:hAnsi="Times New Roman" w:cs="Times New Roman"/>
          <w:sz w:val="24"/>
          <w:szCs w:val="24"/>
        </w:rPr>
        <w:t xml:space="preserve"> after this.  Costs for first 6 months are £20/month for 300mbps (then £40/</w:t>
      </w:r>
      <w:proofErr w:type="spellStart"/>
      <w:r w:rsidR="00CA058A">
        <w:rPr>
          <w:rFonts w:ascii="Times New Roman" w:hAnsi="Times New Roman" w:cs="Times New Roman"/>
          <w:sz w:val="24"/>
          <w:szCs w:val="24"/>
        </w:rPr>
        <w:t>mth</w:t>
      </w:r>
      <w:proofErr w:type="spellEnd"/>
      <w:r w:rsidR="00CA058A">
        <w:rPr>
          <w:rFonts w:ascii="Times New Roman" w:hAnsi="Times New Roman" w:cs="Times New Roman"/>
          <w:sz w:val="24"/>
          <w:szCs w:val="24"/>
        </w:rPr>
        <w:t>), £27.50/month 600mbps (then £55/</w:t>
      </w:r>
      <w:proofErr w:type="spellStart"/>
      <w:r w:rsidR="00CA058A">
        <w:rPr>
          <w:rFonts w:ascii="Times New Roman" w:hAnsi="Times New Roman" w:cs="Times New Roman"/>
          <w:sz w:val="24"/>
          <w:szCs w:val="24"/>
        </w:rPr>
        <w:t>mth</w:t>
      </w:r>
      <w:proofErr w:type="spellEnd"/>
      <w:r w:rsidR="00CA058A">
        <w:rPr>
          <w:rFonts w:ascii="Times New Roman" w:hAnsi="Times New Roman" w:cs="Times New Roman"/>
          <w:sz w:val="24"/>
          <w:szCs w:val="24"/>
        </w:rPr>
        <w:t xml:space="preserve">) or after 6 months stay at £20/month but speeds would be 50mbps.  There would be additional charges for connecting phone numbers but </w:t>
      </w:r>
      <w:r w:rsidR="00916606">
        <w:rPr>
          <w:rFonts w:ascii="Times New Roman" w:hAnsi="Times New Roman" w:cs="Times New Roman"/>
          <w:sz w:val="24"/>
          <w:szCs w:val="24"/>
        </w:rPr>
        <w:t xml:space="preserve">with </w:t>
      </w:r>
      <w:r w:rsidR="00CA058A">
        <w:rPr>
          <w:rFonts w:ascii="Times New Roman" w:hAnsi="Times New Roman" w:cs="Times New Roman"/>
          <w:sz w:val="24"/>
          <w:szCs w:val="24"/>
        </w:rPr>
        <w:t xml:space="preserve">a competitive monthly charging package.  Email for information is: </w:t>
      </w:r>
      <w:hyperlink r:id="rId8" w:history="1">
        <w:r w:rsidR="00CA058A" w:rsidRPr="00424B27">
          <w:rPr>
            <w:rStyle w:val="Hyperlink"/>
            <w:rFonts w:ascii="Times New Roman" w:hAnsi="Times New Roman" w:cs="Times New Roman"/>
            <w:sz w:val="24"/>
            <w:szCs w:val="24"/>
          </w:rPr>
          <w:t>info@countybroadband.co.uk</w:t>
        </w:r>
      </w:hyperlink>
      <w:r w:rsidR="00CA058A">
        <w:rPr>
          <w:rFonts w:ascii="Times New Roman" w:hAnsi="Times New Roman" w:cs="Times New Roman"/>
          <w:sz w:val="24"/>
          <w:szCs w:val="24"/>
        </w:rPr>
        <w:t xml:space="preserve"> 01376 56202.</w:t>
      </w:r>
    </w:p>
    <w:p w14:paraId="6D29D16F" w14:textId="6E882392" w:rsidR="001C19BA" w:rsidRDefault="00CA058A" w:rsidP="001C19BA">
      <w:pPr>
        <w:spacing w:after="0"/>
        <w:ind w:left="720"/>
        <w:rPr>
          <w:rFonts w:ascii="Times New Roman" w:hAnsi="Times New Roman" w:cs="Times New Roman"/>
          <w:sz w:val="24"/>
          <w:szCs w:val="24"/>
        </w:rPr>
      </w:pPr>
      <w:r>
        <w:rPr>
          <w:rFonts w:ascii="Times New Roman" w:hAnsi="Times New Roman" w:cs="Times New Roman"/>
          <w:sz w:val="24"/>
          <w:szCs w:val="24"/>
        </w:rPr>
        <w:t>iii)</w:t>
      </w:r>
      <w:r w:rsidR="00FA242B">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916606">
        <w:rPr>
          <w:rFonts w:ascii="Times New Roman" w:hAnsi="Times New Roman" w:cs="Times New Roman"/>
          <w:sz w:val="24"/>
          <w:szCs w:val="24"/>
        </w:rPr>
        <w:t>encroachment</w:t>
      </w:r>
      <w:r>
        <w:rPr>
          <w:rFonts w:ascii="Times New Roman" w:hAnsi="Times New Roman" w:cs="Times New Roman"/>
          <w:sz w:val="24"/>
          <w:szCs w:val="24"/>
        </w:rPr>
        <w:t xml:space="preserve"> of </w:t>
      </w:r>
      <w:r w:rsidR="00FA242B">
        <w:rPr>
          <w:rFonts w:ascii="Times New Roman" w:hAnsi="Times New Roman" w:cs="Times New Roman"/>
          <w:sz w:val="24"/>
          <w:szCs w:val="24"/>
        </w:rPr>
        <w:t>vegetation along the O</w:t>
      </w:r>
      <w:r w:rsidR="00916606">
        <w:rPr>
          <w:rFonts w:ascii="Times New Roman" w:hAnsi="Times New Roman" w:cs="Times New Roman"/>
          <w:sz w:val="24"/>
          <w:szCs w:val="24"/>
        </w:rPr>
        <w:t>l</w:t>
      </w:r>
      <w:r w:rsidR="00FA242B">
        <w:rPr>
          <w:rFonts w:ascii="Times New Roman" w:hAnsi="Times New Roman" w:cs="Times New Roman"/>
          <w:sz w:val="24"/>
          <w:szCs w:val="24"/>
        </w:rPr>
        <w:t>d High Road from Diss to the Primary School was raised.  Clerk to contact Highway Rangers.</w:t>
      </w:r>
    </w:p>
    <w:p w14:paraId="07DD4C4A" w14:textId="0C48E886" w:rsidR="00FA242B" w:rsidRDefault="00FA242B" w:rsidP="001C19BA">
      <w:pPr>
        <w:spacing w:after="0"/>
        <w:ind w:left="720"/>
        <w:rPr>
          <w:rFonts w:ascii="Times New Roman" w:hAnsi="Times New Roman" w:cs="Times New Roman"/>
          <w:sz w:val="24"/>
          <w:szCs w:val="24"/>
        </w:rPr>
      </w:pPr>
      <w:r>
        <w:rPr>
          <w:rFonts w:ascii="Times New Roman" w:hAnsi="Times New Roman" w:cs="Times New Roman"/>
          <w:sz w:val="24"/>
          <w:szCs w:val="24"/>
        </w:rPr>
        <w:t>iv) A concern was raised about an article in the Diss Mercury stating spending S106 monies on revamping the Diss play park.  It could not be established which S106 scheme</w:t>
      </w:r>
      <w:r w:rsidR="00916606">
        <w:rPr>
          <w:rFonts w:ascii="Times New Roman" w:hAnsi="Times New Roman" w:cs="Times New Roman"/>
          <w:sz w:val="24"/>
          <w:szCs w:val="24"/>
        </w:rPr>
        <w:t>s’</w:t>
      </w:r>
      <w:r>
        <w:rPr>
          <w:rFonts w:ascii="Times New Roman" w:hAnsi="Times New Roman" w:cs="Times New Roman"/>
          <w:sz w:val="24"/>
          <w:szCs w:val="24"/>
        </w:rPr>
        <w:t xml:space="preserve"> money was spent on this project but the objection was raised if it is the same monies that Roydon have use of.</w:t>
      </w:r>
    </w:p>
    <w:p w14:paraId="507A0E11" w14:textId="5B477D38" w:rsidR="00FA242B" w:rsidRDefault="00FA242B" w:rsidP="001C19BA">
      <w:pPr>
        <w:spacing w:after="0"/>
        <w:ind w:left="720"/>
        <w:rPr>
          <w:rFonts w:ascii="Times New Roman" w:hAnsi="Times New Roman" w:cs="Times New Roman"/>
          <w:sz w:val="24"/>
          <w:szCs w:val="24"/>
        </w:rPr>
      </w:pPr>
      <w:r>
        <w:rPr>
          <w:rFonts w:ascii="Times New Roman" w:hAnsi="Times New Roman" w:cs="Times New Roman"/>
          <w:sz w:val="24"/>
          <w:szCs w:val="24"/>
        </w:rPr>
        <w:lastRenderedPageBreak/>
        <w:t>iv) AB noted that the recycling area is very messy, specifically underneath and behind the bins.  This needs to be addressed when the bins are emptied in order to gain access to the problem.  Clerk to report to council.</w:t>
      </w:r>
    </w:p>
    <w:p w14:paraId="609BA35C" w14:textId="5AB28C89" w:rsidR="00FA242B" w:rsidRDefault="00FA242B" w:rsidP="001C19BA">
      <w:pPr>
        <w:spacing w:after="0"/>
        <w:ind w:left="720"/>
        <w:rPr>
          <w:rFonts w:ascii="Times New Roman" w:hAnsi="Times New Roman" w:cs="Times New Roman"/>
          <w:sz w:val="24"/>
          <w:szCs w:val="24"/>
        </w:rPr>
      </w:pPr>
      <w:r>
        <w:rPr>
          <w:rFonts w:ascii="Times New Roman" w:hAnsi="Times New Roman" w:cs="Times New Roman"/>
          <w:sz w:val="24"/>
          <w:szCs w:val="24"/>
        </w:rPr>
        <w:t xml:space="preserve">v) It was reported that there is an advertising banner </w:t>
      </w:r>
      <w:r w:rsidR="00B07371">
        <w:rPr>
          <w:rFonts w:ascii="Times New Roman" w:hAnsi="Times New Roman" w:cs="Times New Roman"/>
          <w:sz w:val="24"/>
          <w:szCs w:val="24"/>
        </w:rPr>
        <w:t>fly-posted</w:t>
      </w:r>
      <w:r>
        <w:rPr>
          <w:rFonts w:ascii="Times New Roman" w:hAnsi="Times New Roman" w:cs="Times New Roman"/>
          <w:sz w:val="24"/>
          <w:szCs w:val="24"/>
        </w:rPr>
        <w:t xml:space="preserve"> on</w:t>
      </w:r>
      <w:r w:rsidR="00B07371">
        <w:rPr>
          <w:rFonts w:ascii="Times New Roman" w:hAnsi="Times New Roman" w:cs="Times New Roman"/>
          <w:sz w:val="24"/>
          <w:szCs w:val="24"/>
        </w:rPr>
        <w:t xml:space="preserve"> the fence near the School.  Clerk to contact the company to ask for it to be removed.</w:t>
      </w:r>
    </w:p>
    <w:p w14:paraId="0EC64A20" w14:textId="77777777" w:rsidR="00C562A6" w:rsidRPr="00C562A6" w:rsidRDefault="00C562A6" w:rsidP="00C562A6">
      <w:pPr>
        <w:spacing w:after="0"/>
        <w:rPr>
          <w:rFonts w:ascii="Times New Roman" w:hAnsi="Times New Roman" w:cs="Times New Roman"/>
          <w:sz w:val="16"/>
          <w:szCs w:val="16"/>
        </w:rPr>
      </w:pPr>
    </w:p>
    <w:p w14:paraId="0F4E4BC1" w14:textId="27B682EA" w:rsidR="00C47C76" w:rsidRPr="00E015A1" w:rsidRDefault="00E226DF" w:rsidP="0060649F">
      <w:pPr>
        <w:spacing w:after="0"/>
        <w:ind w:left="720" w:hanging="720"/>
        <w:rPr>
          <w:rFonts w:ascii="Times New Roman" w:hAnsi="Times New Roman" w:cs="Times New Roman"/>
        </w:rPr>
      </w:pPr>
      <w:r w:rsidRPr="00E015A1">
        <w:rPr>
          <w:rFonts w:ascii="Times New Roman" w:hAnsi="Times New Roman" w:cs="Times New Roman"/>
          <w:b/>
          <w:bCs/>
          <w:sz w:val="24"/>
          <w:szCs w:val="24"/>
        </w:rPr>
        <w:t>4.</w:t>
      </w:r>
      <w:r w:rsidRPr="00E015A1">
        <w:rPr>
          <w:rFonts w:ascii="Times New Roman" w:hAnsi="Times New Roman" w:cs="Times New Roman"/>
          <w:b/>
          <w:bCs/>
          <w:sz w:val="24"/>
          <w:szCs w:val="24"/>
        </w:rPr>
        <w:tab/>
        <w:t>Approval of Minutes of the Parish Council Meeting held on</w:t>
      </w:r>
      <w:r w:rsidR="00EA756B">
        <w:rPr>
          <w:rFonts w:ascii="Times New Roman" w:hAnsi="Times New Roman" w:cs="Times New Roman"/>
          <w:b/>
          <w:bCs/>
          <w:sz w:val="24"/>
          <w:szCs w:val="24"/>
        </w:rPr>
        <w:t xml:space="preserve"> 2</w:t>
      </w:r>
      <w:r w:rsidR="00B07371">
        <w:rPr>
          <w:rFonts w:ascii="Times New Roman" w:hAnsi="Times New Roman" w:cs="Times New Roman"/>
          <w:b/>
          <w:bCs/>
          <w:sz w:val="24"/>
          <w:szCs w:val="24"/>
        </w:rPr>
        <w:t>5</w:t>
      </w:r>
      <w:r w:rsidR="00B07371" w:rsidRPr="00B07371">
        <w:rPr>
          <w:rFonts w:ascii="Times New Roman" w:hAnsi="Times New Roman" w:cs="Times New Roman"/>
          <w:b/>
          <w:bCs/>
          <w:sz w:val="24"/>
          <w:szCs w:val="24"/>
          <w:vertAlign w:val="superscript"/>
        </w:rPr>
        <w:t>th</w:t>
      </w:r>
      <w:r w:rsidR="00B07371">
        <w:rPr>
          <w:rFonts w:ascii="Times New Roman" w:hAnsi="Times New Roman" w:cs="Times New Roman"/>
          <w:b/>
          <w:bCs/>
          <w:sz w:val="24"/>
          <w:szCs w:val="24"/>
        </w:rPr>
        <w:t xml:space="preserve"> June</w:t>
      </w:r>
      <w:r w:rsidR="00D43EB1" w:rsidRPr="00E015A1">
        <w:rPr>
          <w:rFonts w:ascii="Times New Roman" w:hAnsi="Times New Roman" w:cs="Times New Roman"/>
          <w:b/>
          <w:bCs/>
          <w:sz w:val="24"/>
          <w:szCs w:val="24"/>
        </w:rPr>
        <w:t xml:space="preserve"> 2019</w:t>
      </w:r>
      <w:r w:rsidR="0060649F">
        <w:rPr>
          <w:rFonts w:ascii="Times New Roman" w:hAnsi="Times New Roman" w:cs="Times New Roman"/>
          <w:b/>
          <w:bCs/>
          <w:sz w:val="24"/>
          <w:szCs w:val="24"/>
        </w:rPr>
        <w:t>:</w:t>
      </w:r>
    </w:p>
    <w:p w14:paraId="49BCDC1E" w14:textId="3CD174B7" w:rsidR="00C47C76" w:rsidRPr="00E015A1" w:rsidRDefault="00E226DF">
      <w:pPr>
        <w:spacing w:after="0"/>
        <w:ind w:left="737" w:hanging="737"/>
        <w:rPr>
          <w:rFonts w:ascii="Times New Roman" w:hAnsi="Times New Roman" w:cs="Times New Roman"/>
        </w:rPr>
      </w:pPr>
      <w:r w:rsidRPr="00E015A1">
        <w:rPr>
          <w:rFonts w:ascii="Times New Roman" w:hAnsi="Times New Roman" w:cs="Times New Roman"/>
          <w:b/>
          <w:bCs/>
          <w:sz w:val="24"/>
          <w:szCs w:val="24"/>
        </w:rPr>
        <w:tab/>
      </w:r>
      <w:r w:rsidRPr="00E015A1">
        <w:rPr>
          <w:rFonts w:ascii="Times New Roman" w:hAnsi="Times New Roman" w:cs="Times New Roman"/>
          <w:sz w:val="24"/>
          <w:szCs w:val="24"/>
        </w:rPr>
        <w:t>The</w:t>
      </w:r>
      <w:r w:rsidR="0060649F">
        <w:rPr>
          <w:rFonts w:ascii="Times New Roman" w:hAnsi="Times New Roman" w:cs="Times New Roman"/>
          <w:sz w:val="24"/>
          <w:szCs w:val="24"/>
        </w:rPr>
        <w:t>se</w:t>
      </w:r>
      <w:r w:rsidRPr="00E015A1">
        <w:rPr>
          <w:rFonts w:ascii="Times New Roman" w:hAnsi="Times New Roman" w:cs="Times New Roman"/>
          <w:sz w:val="24"/>
          <w:szCs w:val="24"/>
        </w:rPr>
        <w:t xml:space="preserve"> minutes were signed by PC as being true and accurate with</w:t>
      </w:r>
      <w:r w:rsidR="00D43EB1" w:rsidRPr="00E015A1">
        <w:rPr>
          <w:rFonts w:ascii="Times New Roman" w:hAnsi="Times New Roman" w:cs="Times New Roman"/>
          <w:sz w:val="24"/>
          <w:szCs w:val="24"/>
        </w:rPr>
        <w:t xml:space="preserve"> no</w:t>
      </w:r>
      <w:r w:rsidRPr="00E015A1">
        <w:rPr>
          <w:rFonts w:ascii="Times New Roman" w:hAnsi="Times New Roman" w:cs="Times New Roman"/>
          <w:sz w:val="24"/>
          <w:szCs w:val="24"/>
        </w:rPr>
        <w:t xml:space="preserve"> amendment</w:t>
      </w:r>
      <w:r w:rsidR="00D43EB1" w:rsidRPr="00E015A1">
        <w:rPr>
          <w:rFonts w:ascii="Times New Roman" w:hAnsi="Times New Roman" w:cs="Times New Roman"/>
          <w:sz w:val="24"/>
          <w:szCs w:val="24"/>
        </w:rPr>
        <w:t>s</w:t>
      </w:r>
      <w:r w:rsidRPr="00E015A1">
        <w:rPr>
          <w:rFonts w:ascii="Times New Roman" w:hAnsi="Times New Roman" w:cs="Times New Roman"/>
          <w:sz w:val="24"/>
          <w:szCs w:val="24"/>
        </w:rPr>
        <w:t>.</w:t>
      </w:r>
    </w:p>
    <w:p w14:paraId="6D553CCB" w14:textId="77777777" w:rsidR="00C47C76" w:rsidRPr="00E015A1" w:rsidRDefault="00C47C76">
      <w:pPr>
        <w:spacing w:after="0"/>
        <w:ind w:left="737" w:hanging="737"/>
        <w:rPr>
          <w:rFonts w:ascii="Times New Roman" w:hAnsi="Times New Roman" w:cs="Times New Roman"/>
          <w:sz w:val="16"/>
          <w:szCs w:val="16"/>
        </w:rPr>
      </w:pPr>
    </w:p>
    <w:p w14:paraId="7A0A260A" w14:textId="77777777" w:rsidR="00C47C76" w:rsidRPr="00E015A1" w:rsidRDefault="00E226DF">
      <w:pPr>
        <w:spacing w:after="0"/>
        <w:ind w:left="737" w:hanging="737"/>
        <w:rPr>
          <w:rFonts w:ascii="Times New Roman" w:hAnsi="Times New Roman" w:cs="Times New Roman"/>
        </w:rPr>
      </w:pPr>
      <w:r w:rsidRPr="00E015A1">
        <w:rPr>
          <w:rFonts w:ascii="Times New Roman" w:hAnsi="Times New Roman" w:cs="Times New Roman"/>
          <w:b/>
          <w:bCs/>
          <w:sz w:val="24"/>
          <w:szCs w:val="24"/>
        </w:rPr>
        <w:t>5.</w:t>
      </w:r>
      <w:r w:rsidRPr="00E015A1">
        <w:rPr>
          <w:rFonts w:ascii="Times New Roman" w:hAnsi="Times New Roman" w:cs="Times New Roman"/>
          <w:b/>
          <w:bCs/>
          <w:sz w:val="24"/>
          <w:szCs w:val="24"/>
        </w:rPr>
        <w:tab/>
        <w:t>Matters arising from the minutes and not on the current agenda (for information only):</w:t>
      </w:r>
    </w:p>
    <w:p w14:paraId="289868A5" w14:textId="07450257" w:rsidR="00F81196" w:rsidRDefault="00E226DF" w:rsidP="00B07371">
      <w:pPr>
        <w:spacing w:after="0"/>
        <w:ind w:left="737" w:hanging="737"/>
        <w:rPr>
          <w:rFonts w:ascii="Times New Roman" w:hAnsi="Times New Roman" w:cs="Times New Roman"/>
          <w:sz w:val="24"/>
          <w:szCs w:val="24"/>
        </w:rPr>
      </w:pPr>
      <w:r w:rsidRPr="00E015A1">
        <w:rPr>
          <w:rFonts w:ascii="Times New Roman" w:hAnsi="Times New Roman" w:cs="Times New Roman"/>
          <w:b/>
          <w:bCs/>
          <w:sz w:val="24"/>
          <w:szCs w:val="24"/>
        </w:rPr>
        <w:tab/>
      </w:r>
      <w:r w:rsidR="00B07371">
        <w:rPr>
          <w:rFonts w:ascii="Times New Roman" w:hAnsi="Times New Roman" w:cs="Times New Roman"/>
          <w:sz w:val="24"/>
          <w:szCs w:val="24"/>
        </w:rPr>
        <w:t>Item 3ii</w:t>
      </w:r>
      <w:r w:rsidR="00DE1B26">
        <w:rPr>
          <w:rFonts w:ascii="Times New Roman" w:hAnsi="Times New Roman" w:cs="Times New Roman"/>
          <w:sz w:val="24"/>
          <w:szCs w:val="24"/>
        </w:rPr>
        <w:t xml:space="preserve"> This grass has been cut.</w:t>
      </w:r>
    </w:p>
    <w:p w14:paraId="7D778983" w14:textId="12F31E20" w:rsidR="00DE1B26" w:rsidRDefault="00DE1B26" w:rsidP="00B07371">
      <w:pPr>
        <w:spacing w:after="0"/>
        <w:ind w:left="737" w:hanging="737"/>
        <w:rPr>
          <w:rFonts w:ascii="Times New Roman" w:hAnsi="Times New Roman" w:cs="Times New Roman"/>
          <w:sz w:val="24"/>
          <w:szCs w:val="24"/>
        </w:rPr>
      </w:pPr>
      <w:r>
        <w:rPr>
          <w:rFonts w:ascii="Times New Roman" w:hAnsi="Times New Roman" w:cs="Times New Roman"/>
          <w:sz w:val="24"/>
          <w:szCs w:val="24"/>
        </w:rPr>
        <w:tab/>
        <w:t>Item 3vii Highways have made progress in finding some problems and work is to be scheduled.</w:t>
      </w:r>
    </w:p>
    <w:p w14:paraId="13D75AFD" w14:textId="7344D1A5" w:rsidR="00DE1B26" w:rsidRDefault="00DE1B26" w:rsidP="00B07371">
      <w:pPr>
        <w:spacing w:after="0"/>
        <w:ind w:left="737" w:hanging="737"/>
        <w:rPr>
          <w:rFonts w:ascii="Times New Roman" w:hAnsi="Times New Roman" w:cs="Times New Roman"/>
          <w:sz w:val="24"/>
          <w:szCs w:val="24"/>
        </w:rPr>
      </w:pPr>
      <w:r>
        <w:rPr>
          <w:rFonts w:ascii="Times New Roman" w:hAnsi="Times New Roman" w:cs="Times New Roman"/>
          <w:sz w:val="24"/>
          <w:szCs w:val="24"/>
        </w:rPr>
        <w:tab/>
        <w:t>Item 14 New meeting dates to be publicised on website and ways of improving communication to be included on the September agenda.</w:t>
      </w:r>
    </w:p>
    <w:p w14:paraId="322BA100" w14:textId="50370169" w:rsidR="00DE1B26" w:rsidRPr="00B07371" w:rsidRDefault="00DE1B26" w:rsidP="00B07371">
      <w:pPr>
        <w:spacing w:after="0"/>
        <w:ind w:left="737" w:hanging="737"/>
        <w:rPr>
          <w:rFonts w:ascii="Times New Roman" w:hAnsi="Times New Roman" w:cs="Times New Roman"/>
          <w:sz w:val="24"/>
          <w:szCs w:val="24"/>
        </w:rPr>
      </w:pPr>
      <w:r>
        <w:rPr>
          <w:rFonts w:ascii="Times New Roman" w:hAnsi="Times New Roman" w:cs="Times New Roman"/>
          <w:sz w:val="24"/>
          <w:szCs w:val="24"/>
        </w:rPr>
        <w:tab/>
        <w:t>Item 15 TA reported that SNDC are no longer designating roadside wildlife areas, or upkeeping those already designated.</w:t>
      </w:r>
    </w:p>
    <w:p w14:paraId="0BA429F3" w14:textId="033CC08D" w:rsidR="00E500D0" w:rsidRPr="00C562A6" w:rsidRDefault="00E500D0" w:rsidP="00EA756B">
      <w:pPr>
        <w:spacing w:after="0"/>
        <w:ind w:left="737" w:hanging="737"/>
        <w:rPr>
          <w:rFonts w:ascii="Times New Roman" w:hAnsi="Times New Roman" w:cs="Times New Roman"/>
          <w:sz w:val="16"/>
          <w:szCs w:val="16"/>
        </w:rPr>
      </w:pPr>
    </w:p>
    <w:p w14:paraId="15B32710" w14:textId="693E0AE2" w:rsidR="0078465E" w:rsidRDefault="00E226DF" w:rsidP="0078465E">
      <w:pPr>
        <w:spacing w:after="0"/>
        <w:ind w:left="737" w:hanging="737"/>
        <w:rPr>
          <w:rFonts w:ascii="Times New Roman" w:hAnsi="Times New Roman" w:cs="Times New Roman"/>
          <w:b/>
          <w:bCs/>
          <w:sz w:val="24"/>
          <w:szCs w:val="24"/>
        </w:rPr>
      </w:pPr>
      <w:r w:rsidRPr="00E015A1">
        <w:rPr>
          <w:rFonts w:ascii="Times New Roman" w:hAnsi="Times New Roman" w:cs="Times New Roman"/>
          <w:b/>
          <w:bCs/>
          <w:sz w:val="24"/>
          <w:szCs w:val="24"/>
        </w:rPr>
        <w:t>6.</w:t>
      </w:r>
      <w:r w:rsidRPr="00E015A1">
        <w:rPr>
          <w:rFonts w:ascii="Times New Roman" w:hAnsi="Times New Roman" w:cs="Times New Roman"/>
          <w:b/>
          <w:bCs/>
          <w:sz w:val="24"/>
          <w:szCs w:val="24"/>
        </w:rPr>
        <w:tab/>
        <w:t>Clerks Report:</w:t>
      </w:r>
    </w:p>
    <w:p w14:paraId="765EC10F" w14:textId="77777777" w:rsidR="00DE1B26" w:rsidRPr="00DE1B26" w:rsidRDefault="00DE1B26" w:rsidP="00520A3F">
      <w:pPr>
        <w:spacing w:after="160" w:line="259" w:lineRule="auto"/>
        <w:ind w:left="17" w:firstLine="720"/>
        <w:rPr>
          <w:rFonts w:ascii="Times New Roman" w:eastAsiaTheme="minorHAnsi" w:hAnsi="Times New Roman" w:cs="Times New Roman"/>
          <w:sz w:val="24"/>
          <w:szCs w:val="24"/>
        </w:rPr>
      </w:pPr>
      <w:r w:rsidRPr="00DE1B26">
        <w:rPr>
          <w:rFonts w:ascii="Times New Roman" w:eastAsiaTheme="minorHAnsi" w:hAnsi="Times New Roman" w:cs="Times New Roman"/>
          <w:sz w:val="24"/>
          <w:szCs w:val="24"/>
        </w:rPr>
        <w:t>*Streetlights: No faulty lights reported this month.</w:t>
      </w:r>
    </w:p>
    <w:p w14:paraId="2C215EE7" w14:textId="77777777" w:rsidR="00DE1B26" w:rsidRPr="00DE1B26" w:rsidRDefault="00DE1B26" w:rsidP="00520A3F">
      <w:pPr>
        <w:spacing w:after="160" w:line="259" w:lineRule="auto"/>
        <w:ind w:left="720"/>
        <w:rPr>
          <w:rFonts w:ascii="Times New Roman" w:eastAsiaTheme="minorHAnsi" w:hAnsi="Times New Roman" w:cs="Times New Roman"/>
          <w:sz w:val="24"/>
          <w:szCs w:val="24"/>
        </w:rPr>
      </w:pPr>
      <w:r w:rsidRPr="00DE1B26">
        <w:rPr>
          <w:rFonts w:ascii="Times New Roman" w:eastAsiaTheme="minorHAnsi" w:hAnsi="Times New Roman" w:cs="Times New Roman"/>
          <w:sz w:val="24"/>
          <w:szCs w:val="24"/>
        </w:rPr>
        <w:t>* Barclays: I can finally get online to check the accounts and have subsequently written a letter of complaint which has been addressed and compensation of £100 has been credited to our account.  However, the issue is still ongoing as they have yet to issue me with the chip and pin card to use online banking, currently I have to use my personal debit card which is not satisfactory.</w:t>
      </w:r>
    </w:p>
    <w:p w14:paraId="1742808A" w14:textId="77777777" w:rsidR="00DE1B26" w:rsidRPr="00DE1B26" w:rsidRDefault="00DE1B26" w:rsidP="00520A3F">
      <w:pPr>
        <w:spacing w:after="160" w:line="259" w:lineRule="auto"/>
        <w:ind w:left="720"/>
        <w:rPr>
          <w:rFonts w:ascii="Times New Roman" w:eastAsiaTheme="minorHAnsi" w:hAnsi="Times New Roman" w:cs="Times New Roman"/>
          <w:sz w:val="24"/>
          <w:szCs w:val="24"/>
        </w:rPr>
      </w:pPr>
      <w:r w:rsidRPr="00DE1B26">
        <w:rPr>
          <w:rFonts w:ascii="Times New Roman" w:eastAsiaTheme="minorHAnsi" w:hAnsi="Times New Roman" w:cs="Times New Roman"/>
          <w:sz w:val="24"/>
          <w:szCs w:val="24"/>
        </w:rPr>
        <w:t>* Our Annual Return (AGAR) was sent on time and I have received an email to say it has been received.  I await any further communication from the External Auditor.</w:t>
      </w:r>
    </w:p>
    <w:p w14:paraId="6D49DF95" w14:textId="4CC31BB8" w:rsidR="00DE1B26" w:rsidRPr="00DE1B26" w:rsidRDefault="00DE1B26" w:rsidP="00520A3F">
      <w:pPr>
        <w:spacing w:after="160" w:line="259" w:lineRule="auto"/>
        <w:ind w:left="720"/>
        <w:rPr>
          <w:rFonts w:ascii="Times New Roman" w:eastAsiaTheme="minorHAnsi" w:hAnsi="Times New Roman" w:cs="Times New Roman"/>
          <w:sz w:val="24"/>
          <w:szCs w:val="24"/>
        </w:rPr>
      </w:pPr>
      <w:r w:rsidRPr="00DE1B26">
        <w:rPr>
          <w:rFonts w:ascii="Times New Roman" w:eastAsiaTheme="minorHAnsi" w:hAnsi="Times New Roman" w:cs="Times New Roman"/>
          <w:sz w:val="24"/>
          <w:szCs w:val="24"/>
        </w:rPr>
        <w:t>*I have received a water bill this quarter which states we are in credit to the sum of £36.98, they do not refund the money it sits in the account as a credit against the next bill.  They s</w:t>
      </w:r>
      <w:r w:rsidR="00916606">
        <w:rPr>
          <w:rFonts w:ascii="Times New Roman" w:eastAsiaTheme="minorHAnsi" w:hAnsi="Times New Roman" w:cs="Times New Roman"/>
          <w:sz w:val="24"/>
          <w:szCs w:val="24"/>
        </w:rPr>
        <w:t>tate</w:t>
      </w:r>
      <w:r w:rsidRPr="00DE1B26">
        <w:rPr>
          <w:rFonts w:ascii="Times New Roman" w:eastAsiaTheme="minorHAnsi" w:hAnsi="Times New Roman" w:cs="Times New Roman"/>
          <w:sz w:val="24"/>
          <w:szCs w:val="24"/>
        </w:rPr>
        <w:t xml:space="preserve"> they read the meter on 25 April then estimated use to the 15 July.  It may be worth reading the meter at the time the next bill is due (15 October).to get </w:t>
      </w:r>
      <w:r w:rsidR="00916606">
        <w:rPr>
          <w:rFonts w:ascii="Times New Roman" w:eastAsiaTheme="minorHAnsi" w:hAnsi="Times New Roman" w:cs="Times New Roman"/>
          <w:sz w:val="24"/>
          <w:szCs w:val="24"/>
        </w:rPr>
        <w:t xml:space="preserve">an </w:t>
      </w:r>
      <w:r w:rsidRPr="00DE1B26">
        <w:rPr>
          <w:rFonts w:ascii="Times New Roman" w:eastAsiaTheme="minorHAnsi" w:hAnsi="Times New Roman" w:cs="Times New Roman"/>
          <w:sz w:val="24"/>
          <w:szCs w:val="24"/>
        </w:rPr>
        <w:t>accurate</w:t>
      </w:r>
      <w:r w:rsidR="00916606">
        <w:rPr>
          <w:rFonts w:ascii="Times New Roman" w:eastAsiaTheme="minorHAnsi" w:hAnsi="Times New Roman" w:cs="Times New Roman"/>
          <w:sz w:val="24"/>
          <w:szCs w:val="24"/>
        </w:rPr>
        <w:t xml:space="preserve"> invoice</w:t>
      </w:r>
      <w:r w:rsidRPr="00DE1B26">
        <w:rPr>
          <w:rFonts w:ascii="Times New Roman" w:eastAsiaTheme="minorHAnsi" w:hAnsi="Times New Roman" w:cs="Times New Roman"/>
          <w:sz w:val="24"/>
          <w:szCs w:val="24"/>
        </w:rPr>
        <w:t>.</w:t>
      </w:r>
    </w:p>
    <w:p w14:paraId="0C3475F8" w14:textId="77777777" w:rsidR="00DE1B26" w:rsidRPr="0078465E" w:rsidRDefault="00DE1B26" w:rsidP="0078465E">
      <w:pPr>
        <w:spacing w:after="0"/>
        <w:ind w:left="737" w:hanging="737"/>
        <w:rPr>
          <w:rFonts w:ascii="Times New Roman" w:hAnsi="Times New Roman" w:cs="Times New Roman"/>
          <w:b/>
          <w:bCs/>
        </w:rPr>
      </w:pPr>
    </w:p>
    <w:p w14:paraId="55B460C2" w14:textId="0BD15454" w:rsidR="00C47C76" w:rsidRPr="00E015A1" w:rsidRDefault="00E226DF">
      <w:pPr>
        <w:spacing w:after="0"/>
        <w:ind w:left="737" w:hanging="737"/>
        <w:rPr>
          <w:rFonts w:ascii="Times New Roman" w:hAnsi="Times New Roman" w:cs="Times New Roman"/>
          <w:sz w:val="24"/>
          <w:szCs w:val="24"/>
        </w:rPr>
      </w:pPr>
      <w:r w:rsidRPr="00E015A1">
        <w:rPr>
          <w:rFonts w:ascii="Times New Roman" w:hAnsi="Times New Roman" w:cs="Times New Roman"/>
          <w:b/>
          <w:bCs/>
          <w:sz w:val="24"/>
          <w:szCs w:val="24"/>
        </w:rPr>
        <w:t>7.</w:t>
      </w:r>
      <w:r w:rsidRPr="00E015A1">
        <w:rPr>
          <w:rFonts w:ascii="Times New Roman" w:hAnsi="Times New Roman" w:cs="Times New Roman"/>
          <w:b/>
          <w:bCs/>
          <w:sz w:val="24"/>
          <w:szCs w:val="24"/>
        </w:rPr>
        <w:tab/>
        <w:t xml:space="preserve">Financial </w:t>
      </w:r>
      <w:r w:rsidR="009353B4">
        <w:rPr>
          <w:rFonts w:ascii="Times New Roman" w:hAnsi="Times New Roman" w:cs="Times New Roman"/>
          <w:b/>
          <w:bCs/>
          <w:sz w:val="24"/>
          <w:szCs w:val="24"/>
        </w:rPr>
        <w:t>M</w:t>
      </w:r>
      <w:r w:rsidRPr="00E015A1">
        <w:rPr>
          <w:rFonts w:ascii="Times New Roman" w:hAnsi="Times New Roman" w:cs="Times New Roman"/>
          <w:b/>
          <w:bCs/>
          <w:sz w:val="24"/>
          <w:szCs w:val="24"/>
        </w:rPr>
        <w:t xml:space="preserve">atters and </w:t>
      </w:r>
      <w:r w:rsidR="009353B4">
        <w:rPr>
          <w:rFonts w:ascii="Times New Roman" w:hAnsi="Times New Roman" w:cs="Times New Roman"/>
          <w:b/>
          <w:bCs/>
          <w:sz w:val="24"/>
          <w:szCs w:val="24"/>
        </w:rPr>
        <w:t>B</w:t>
      </w:r>
      <w:r w:rsidRPr="00E015A1">
        <w:rPr>
          <w:rFonts w:ascii="Times New Roman" w:hAnsi="Times New Roman" w:cs="Times New Roman"/>
          <w:b/>
          <w:bCs/>
          <w:sz w:val="24"/>
          <w:szCs w:val="24"/>
        </w:rPr>
        <w:t>anking:</w:t>
      </w:r>
    </w:p>
    <w:p w14:paraId="03F0C9EC" w14:textId="74C5ED43" w:rsidR="00C47C76" w:rsidRDefault="00E226DF">
      <w:pPr>
        <w:spacing w:after="0"/>
        <w:ind w:left="737" w:hanging="737"/>
        <w:rPr>
          <w:rFonts w:ascii="Times New Roman" w:hAnsi="Times New Roman" w:cs="Times New Roman"/>
          <w:b/>
          <w:sz w:val="24"/>
          <w:szCs w:val="24"/>
        </w:rPr>
      </w:pPr>
      <w:r w:rsidRPr="00E015A1">
        <w:rPr>
          <w:rFonts w:ascii="Times New Roman" w:hAnsi="Times New Roman" w:cs="Times New Roman"/>
          <w:sz w:val="24"/>
          <w:szCs w:val="24"/>
        </w:rPr>
        <w:tab/>
      </w:r>
      <w:r w:rsidR="00916606">
        <w:rPr>
          <w:rFonts w:ascii="Times New Roman" w:hAnsi="Times New Roman" w:cs="Times New Roman"/>
          <w:b/>
          <w:sz w:val="24"/>
          <w:szCs w:val="24"/>
        </w:rPr>
        <w:t xml:space="preserve">A: </w:t>
      </w:r>
      <w:r w:rsidRPr="00E015A1">
        <w:rPr>
          <w:rFonts w:ascii="Times New Roman" w:hAnsi="Times New Roman" w:cs="Times New Roman"/>
          <w:b/>
          <w:sz w:val="24"/>
          <w:szCs w:val="24"/>
        </w:rPr>
        <w:t xml:space="preserve">Bank Reconciliation as @ </w:t>
      </w:r>
      <w:r w:rsidR="00520A3F">
        <w:rPr>
          <w:rFonts w:ascii="Times New Roman" w:hAnsi="Times New Roman" w:cs="Times New Roman"/>
          <w:b/>
          <w:sz w:val="24"/>
          <w:szCs w:val="24"/>
        </w:rPr>
        <w:t>30</w:t>
      </w:r>
      <w:r w:rsidR="002F7041">
        <w:rPr>
          <w:rFonts w:ascii="Times New Roman" w:hAnsi="Times New Roman" w:cs="Times New Roman"/>
          <w:b/>
          <w:sz w:val="24"/>
          <w:szCs w:val="24"/>
        </w:rPr>
        <w:t>/0</w:t>
      </w:r>
      <w:r w:rsidR="00520A3F">
        <w:rPr>
          <w:rFonts w:ascii="Times New Roman" w:hAnsi="Times New Roman" w:cs="Times New Roman"/>
          <w:b/>
          <w:sz w:val="24"/>
          <w:szCs w:val="24"/>
        </w:rPr>
        <w:t>7</w:t>
      </w:r>
      <w:r w:rsidR="002F7041">
        <w:rPr>
          <w:rFonts w:ascii="Times New Roman" w:hAnsi="Times New Roman" w:cs="Times New Roman"/>
          <w:b/>
          <w:sz w:val="24"/>
          <w:szCs w:val="24"/>
        </w:rPr>
        <w:t>/19</w:t>
      </w:r>
    </w:p>
    <w:p w14:paraId="015D27C9" w14:textId="77777777" w:rsidR="001203C5" w:rsidRPr="00E015A1" w:rsidRDefault="001203C5">
      <w:pPr>
        <w:spacing w:after="0"/>
        <w:ind w:left="737" w:hanging="737"/>
        <w:rPr>
          <w:rFonts w:ascii="Times New Roman" w:hAnsi="Times New Roman" w:cs="Times New Roman"/>
        </w:rPr>
      </w:pPr>
    </w:p>
    <w:tbl>
      <w:tblPr>
        <w:tblStyle w:val="TableGrid2"/>
        <w:tblW w:w="9016" w:type="dxa"/>
        <w:tblInd w:w="-5" w:type="dxa"/>
        <w:tblLook w:val="04A0" w:firstRow="1" w:lastRow="0" w:firstColumn="1" w:lastColumn="0" w:noHBand="0" w:noVBand="1"/>
      </w:tblPr>
      <w:tblGrid>
        <w:gridCol w:w="3682"/>
        <w:gridCol w:w="1700"/>
        <w:gridCol w:w="1843"/>
        <w:gridCol w:w="1791"/>
      </w:tblGrid>
      <w:tr w:rsidR="00520A3F" w14:paraId="5DD5974D" w14:textId="77777777" w:rsidTr="00520A3F">
        <w:tc>
          <w:tcPr>
            <w:tcW w:w="3682" w:type="dxa"/>
          </w:tcPr>
          <w:p w14:paraId="649B2C60" w14:textId="77777777" w:rsidR="00520A3F" w:rsidRDefault="00520A3F" w:rsidP="00DA5213">
            <w:pPr>
              <w:rPr>
                <w:rFonts w:ascii="Times New Roman" w:hAnsi="Times New Roman"/>
              </w:rPr>
            </w:pPr>
            <w:r>
              <w:rPr>
                <w:rFonts w:ascii="Times New Roman" w:hAnsi="Times New Roman"/>
                <w:b/>
              </w:rPr>
              <w:t>Bank account Balances @ 30/07/19</w:t>
            </w:r>
          </w:p>
        </w:tc>
        <w:tc>
          <w:tcPr>
            <w:tcW w:w="1700" w:type="dxa"/>
          </w:tcPr>
          <w:p w14:paraId="300241A2" w14:textId="77777777" w:rsidR="00520A3F" w:rsidRDefault="00520A3F" w:rsidP="00DA5213">
            <w:pPr>
              <w:rPr>
                <w:rFonts w:ascii="Times New Roman" w:hAnsi="Times New Roman"/>
              </w:rPr>
            </w:pPr>
          </w:p>
        </w:tc>
        <w:tc>
          <w:tcPr>
            <w:tcW w:w="1843" w:type="dxa"/>
          </w:tcPr>
          <w:p w14:paraId="619CA6C3" w14:textId="77777777" w:rsidR="00520A3F" w:rsidRDefault="00520A3F" w:rsidP="00DA5213">
            <w:pPr>
              <w:rPr>
                <w:rFonts w:ascii="Times New Roman" w:hAnsi="Times New Roman"/>
              </w:rPr>
            </w:pPr>
          </w:p>
        </w:tc>
        <w:tc>
          <w:tcPr>
            <w:tcW w:w="1791" w:type="dxa"/>
          </w:tcPr>
          <w:p w14:paraId="51B6688C" w14:textId="77777777" w:rsidR="00520A3F" w:rsidRDefault="00520A3F" w:rsidP="00DA5213">
            <w:pPr>
              <w:rPr>
                <w:rFonts w:ascii="Times New Roman" w:hAnsi="Times New Roman"/>
              </w:rPr>
            </w:pPr>
          </w:p>
        </w:tc>
      </w:tr>
      <w:tr w:rsidR="00520A3F" w14:paraId="3318A975" w14:textId="77777777" w:rsidTr="00520A3F">
        <w:tc>
          <w:tcPr>
            <w:tcW w:w="3682" w:type="dxa"/>
          </w:tcPr>
          <w:p w14:paraId="661A5A02" w14:textId="77777777" w:rsidR="00520A3F" w:rsidRDefault="00520A3F" w:rsidP="00DA5213">
            <w:pPr>
              <w:rPr>
                <w:rFonts w:ascii="Times New Roman" w:hAnsi="Times New Roman"/>
              </w:rPr>
            </w:pPr>
            <w:r>
              <w:rPr>
                <w:rFonts w:ascii="Times New Roman" w:hAnsi="Times New Roman"/>
              </w:rPr>
              <w:t xml:space="preserve">Business Current Account </w:t>
            </w:r>
          </w:p>
        </w:tc>
        <w:tc>
          <w:tcPr>
            <w:tcW w:w="1700" w:type="dxa"/>
          </w:tcPr>
          <w:p w14:paraId="1BFBF44B" w14:textId="77777777" w:rsidR="00520A3F" w:rsidRDefault="00520A3F" w:rsidP="00DA5213">
            <w:pPr>
              <w:rPr>
                <w:rFonts w:ascii="Times New Roman" w:hAnsi="Times New Roman"/>
              </w:rPr>
            </w:pPr>
          </w:p>
        </w:tc>
        <w:tc>
          <w:tcPr>
            <w:tcW w:w="1843" w:type="dxa"/>
          </w:tcPr>
          <w:p w14:paraId="2BD79480" w14:textId="77777777" w:rsidR="00520A3F" w:rsidRDefault="00520A3F" w:rsidP="00DA5213">
            <w:pPr>
              <w:jc w:val="right"/>
              <w:rPr>
                <w:rFonts w:ascii="Times New Roman" w:hAnsi="Times New Roman"/>
              </w:rPr>
            </w:pPr>
            <w:r>
              <w:rPr>
                <w:rFonts w:ascii="Times New Roman" w:hAnsi="Times New Roman"/>
              </w:rPr>
              <w:t>£22,984.93</w:t>
            </w:r>
          </w:p>
        </w:tc>
        <w:tc>
          <w:tcPr>
            <w:tcW w:w="1791" w:type="dxa"/>
          </w:tcPr>
          <w:p w14:paraId="0868AF45" w14:textId="77777777" w:rsidR="00520A3F" w:rsidRDefault="00520A3F" w:rsidP="00DA5213">
            <w:pPr>
              <w:jc w:val="right"/>
              <w:rPr>
                <w:rFonts w:ascii="Times New Roman" w:hAnsi="Times New Roman"/>
                <w:color w:val="0070C0"/>
              </w:rPr>
            </w:pPr>
          </w:p>
        </w:tc>
      </w:tr>
      <w:tr w:rsidR="00520A3F" w14:paraId="15D570F7" w14:textId="77777777" w:rsidTr="00520A3F">
        <w:tc>
          <w:tcPr>
            <w:tcW w:w="3682" w:type="dxa"/>
          </w:tcPr>
          <w:p w14:paraId="5429BA9B" w14:textId="77777777" w:rsidR="00520A3F" w:rsidRDefault="00520A3F" w:rsidP="00DA5213">
            <w:pPr>
              <w:rPr>
                <w:rFonts w:ascii="Times New Roman" w:hAnsi="Times New Roman"/>
              </w:rPr>
            </w:pPr>
            <w:r>
              <w:rPr>
                <w:rFonts w:ascii="Times New Roman" w:hAnsi="Times New Roman"/>
              </w:rPr>
              <w:t>Business Savings Account</w:t>
            </w:r>
          </w:p>
        </w:tc>
        <w:tc>
          <w:tcPr>
            <w:tcW w:w="1700" w:type="dxa"/>
          </w:tcPr>
          <w:p w14:paraId="5FE8A2A0" w14:textId="77777777" w:rsidR="00520A3F" w:rsidRDefault="00520A3F" w:rsidP="00DA5213">
            <w:pPr>
              <w:rPr>
                <w:rFonts w:ascii="Times New Roman" w:hAnsi="Times New Roman"/>
              </w:rPr>
            </w:pPr>
          </w:p>
        </w:tc>
        <w:tc>
          <w:tcPr>
            <w:tcW w:w="1843" w:type="dxa"/>
          </w:tcPr>
          <w:p w14:paraId="7AB3B78D" w14:textId="77777777" w:rsidR="00520A3F" w:rsidRPr="003104FD" w:rsidRDefault="00520A3F" w:rsidP="00DA5213">
            <w:pPr>
              <w:jc w:val="right"/>
              <w:rPr>
                <w:rFonts w:ascii="Times New Roman" w:hAnsi="Times New Roman"/>
              </w:rPr>
            </w:pPr>
            <w:r w:rsidRPr="003104FD">
              <w:rPr>
                <w:rFonts w:ascii="Times New Roman" w:hAnsi="Times New Roman"/>
              </w:rPr>
              <w:t>£7,70</w:t>
            </w:r>
            <w:r>
              <w:rPr>
                <w:rFonts w:ascii="Times New Roman" w:hAnsi="Times New Roman"/>
              </w:rPr>
              <w:t>6.01</w:t>
            </w:r>
          </w:p>
        </w:tc>
        <w:tc>
          <w:tcPr>
            <w:tcW w:w="1791" w:type="dxa"/>
          </w:tcPr>
          <w:p w14:paraId="5B959DD9" w14:textId="77777777" w:rsidR="00520A3F" w:rsidRDefault="00520A3F" w:rsidP="00DA5213">
            <w:pPr>
              <w:jc w:val="right"/>
              <w:rPr>
                <w:rFonts w:ascii="Times New Roman" w:hAnsi="Times New Roman"/>
                <w:color w:val="0070C0"/>
              </w:rPr>
            </w:pPr>
          </w:p>
        </w:tc>
      </w:tr>
      <w:tr w:rsidR="00520A3F" w14:paraId="007FA7A4" w14:textId="77777777" w:rsidTr="00520A3F">
        <w:tc>
          <w:tcPr>
            <w:tcW w:w="3682" w:type="dxa"/>
          </w:tcPr>
          <w:p w14:paraId="385B731F" w14:textId="77777777" w:rsidR="00520A3F" w:rsidRDefault="00520A3F" w:rsidP="00DA5213">
            <w:pPr>
              <w:rPr>
                <w:rFonts w:ascii="Times New Roman" w:hAnsi="Times New Roman"/>
              </w:rPr>
            </w:pPr>
            <w:r>
              <w:rPr>
                <w:rFonts w:ascii="Times New Roman" w:hAnsi="Times New Roman"/>
              </w:rPr>
              <w:t>Total Balances</w:t>
            </w:r>
          </w:p>
        </w:tc>
        <w:tc>
          <w:tcPr>
            <w:tcW w:w="1700" w:type="dxa"/>
          </w:tcPr>
          <w:p w14:paraId="275C395D" w14:textId="77777777" w:rsidR="00520A3F" w:rsidRDefault="00520A3F" w:rsidP="00DA5213">
            <w:pPr>
              <w:rPr>
                <w:rFonts w:ascii="Times New Roman" w:hAnsi="Times New Roman"/>
              </w:rPr>
            </w:pPr>
          </w:p>
        </w:tc>
        <w:tc>
          <w:tcPr>
            <w:tcW w:w="1843" w:type="dxa"/>
          </w:tcPr>
          <w:p w14:paraId="18117B1B" w14:textId="77777777" w:rsidR="00520A3F" w:rsidRDefault="00520A3F" w:rsidP="00DA5213">
            <w:pPr>
              <w:jc w:val="right"/>
              <w:rPr>
                <w:rFonts w:ascii="Times New Roman" w:hAnsi="Times New Roman"/>
                <w:b/>
                <w:color w:val="4472C4" w:themeColor="accent1"/>
              </w:rPr>
            </w:pPr>
          </w:p>
        </w:tc>
        <w:tc>
          <w:tcPr>
            <w:tcW w:w="1791" w:type="dxa"/>
          </w:tcPr>
          <w:p w14:paraId="71AC77DF" w14:textId="77777777" w:rsidR="00520A3F" w:rsidRDefault="00520A3F" w:rsidP="00DA5213">
            <w:pPr>
              <w:jc w:val="right"/>
              <w:rPr>
                <w:rFonts w:ascii="Times New Roman" w:hAnsi="Times New Roman"/>
              </w:rPr>
            </w:pPr>
            <w:r>
              <w:rPr>
                <w:rFonts w:ascii="Times New Roman" w:hAnsi="Times New Roman"/>
              </w:rPr>
              <w:t>£30,690,94</w:t>
            </w:r>
          </w:p>
        </w:tc>
      </w:tr>
      <w:tr w:rsidR="00520A3F" w14:paraId="56E92927" w14:textId="77777777" w:rsidTr="00520A3F">
        <w:tc>
          <w:tcPr>
            <w:tcW w:w="3682" w:type="dxa"/>
          </w:tcPr>
          <w:p w14:paraId="3C4EFB58" w14:textId="77777777" w:rsidR="00520A3F" w:rsidRDefault="00520A3F" w:rsidP="00DA5213">
            <w:pPr>
              <w:rPr>
                <w:rFonts w:ascii="Times New Roman" w:hAnsi="Times New Roman"/>
              </w:rPr>
            </w:pPr>
          </w:p>
        </w:tc>
        <w:tc>
          <w:tcPr>
            <w:tcW w:w="1700" w:type="dxa"/>
          </w:tcPr>
          <w:p w14:paraId="3D0D44B9" w14:textId="77777777" w:rsidR="00520A3F" w:rsidRDefault="00520A3F" w:rsidP="00DA5213">
            <w:pPr>
              <w:rPr>
                <w:rFonts w:ascii="Times New Roman" w:hAnsi="Times New Roman"/>
              </w:rPr>
            </w:pPr>
          </w:p>
        </w:tc>
        <w:tc>
          <w:tcPr>
            <w:tcW w:w="1843" w:type="dxa"/>
          </w:tcPr>
          <w:p w14:paraId="411245C6" w14:textId="77777777" w:rsidR="00520A3F" w:rsidRDefault="00520A3F" w:rsidP="00DA5213">
            <w:pPr>
              <w:jc w:val="right"/>
              <w:rPr>
                <w:rFonts w:ascii="Times New Roman" w:hAnsi="Times New Roman"/>
                <w:b/>
                <w:color w:val="4472C4" w:themeColor="accent1"/>
              </w:rPr>
            </w:pPr>
          </w:p>
        </w:tc>
        <w:tc>
          <w:tcPr>
            <w:tcW w:w="1791" w:type="dxa"/>
          </w:tcPr>
          <w:p w14:paraId="750B8B3A" w14:textId="77777777" w:rsidR="00520A3F" w:rsidRDefault="00520A3F" w:rsidP="00DA5213">
            <w:pPr>
              <w:jc w:val="right"/>
              <w:rPr>
                <w:rFonts w:ascii="Times New Roman" w:hAnsi="Times New Roman"/>
              </w:rPr>
            </w:pPr>
          </w:p>
        </w:tc>
      </w:tr>
      <w:tr w:rsidR="00520A3F" w14:paraId="4A5239B2" w14:textId="77777777" w:rsidTr="00520A3F">
        <w:tc>
          <w:tcPr>
            <w:tcW w:w="3682" w:type="dxa"/>
          </w:tcPr>
          <w:p w14:paraId="49DCAB63" w14:textId="77777777" w:rsidR="00520A3F" w:rsidRDefault="00520A3F" w:rsidP="00DA5213">
            <w:pPr>
              <w:rPr>
                <w:rFonts w:ascii="Times New Roman" w:hAnsi="Times New Roman"/>
              </w:rPr>
            </w:pPr>
            <w:r>
              <w:rPr>
                <w:rFonts w:ascii="Times New Roman" w:hAnsi="Times New Roman"/>
              </w:rPr>
              <w:t>Annual Return Balance @ 31/03/19</w:t>
            </w:r>
          </w:p>
        </w:tc>
        <w:tc>
          <w:tcPr>
            <w:tcW w:w="1700" w:type="dxa"/>
          </w:tcPr>
          <w:p w14:paraId="31A7D639" w14:textId="77777777" w:rsidR="00520A3F" w:rsidRDefault="00520A3F" w:rsidP="00DA5213">
            <w:pPr>
              <w:rPr>
                <w:rFonts w:ascii="Times New Roman" w:hAnsi="Times New Roman"/>
              </w:rPr>
            </w:pPr>
          </w:p>
        </w:tc>
        <w:tc>
          <w:tcPr>
            <w:tcW w:w="1843" w:type="dxa"/>
          </w:tcPr>
          <w:p w14:paraId="0ED219B5" w14:textId="77777777" w:rsidR="00520A3F" w:rsidRPr="003104FD" w:rsidRDefault="00520A3F" w:rsidP="00DA5213">
            <w:pPr>
              <w:jc w:val="right"/>
            </w:pPr>
            <w:r>
              <w:t>£22,917.00</w:t>
            </w:r>
          </w:p>
        </w:tc>
        <w:tc>
          <w:tcPr>
            <w:tcW w:w="1791" w:type="dxa"/>
          </w:tcPr>
          <w:p w14:paraId="2D30F5CB" w14:textId="77777777" w:rsidR="00520A3F" w:rsidRDefault="00520A3F" w:rsidP="00DA5213">
            <w:pPr>
              <w:jc w:val="right"/>
              <w:rPr>
                <w:rFonts w:ascii="Times New Roman" w:hAnsi="Times New Roman"/>
              </w:rPr>
            </w:pPr>
          </w:p>
        </w:tc>
      </w:tr>
      <w:tr w:rsidR="00520A3F" w14:paraId="029C81F8" w14:textId="77777777" w:rsidTr="00520A3F">
        <w:tc>
          <w:tcPr>
            <w:tcW w:w="3682" w:type="dxa"/>
          </w:tcPr>
          <w:p w14:paraId="4F7C5068" w14:textId="77777777" w:rsidR="00520A3F" w:rsidRDefault="00520A3F" w:rsidP="00DA5213">
            <w:pPr>
              <w:rPr>
                <w:rFonts w:ascii="Times New Roman" w:hAnsi="Times New Roman"/>
              </w:rPr>
            </w:pPr>
            <w:r>
              <w:rPr>
                <w:rFonts w:ascii="Times New Roman" w:hAnsi="Times New Roman"/>
              </w:rPr>
              <w:lastRenderedPageBreak/>
              <w:t>Accounts Payments Ledger YTD gross</w:t>
            </w:r>
          </w:p>
        </w:tc>
        <w:tc>
          <w:tcPr>
            <w:tcW w:w="1700" w:type="dxa"/>
          </w:tcPr>
          <w:p w14:paraId="6F259173" w14:textId="77777777" w:rsidR="00520A3F" w:rsidRDefault="00520A3F" w:rsidP="00DA5213">
            <w:pPr>
              <w:rPr>
                <w:rFonts w:ascii="Times New Roman" w:hAnsi="Times New Roman"/>
              </w:rPr>
            </w:pPr>
          </w:p>
        </w:tc>
        <w:tc>
          <w:tcPr>
            <w:tcW w:w="1843" w:type="dxa"/>
          </w:tcPr>
          <w:p w14:paraId="0F49E9A8" w14:textId="77777777" w:rsidR="00520A3F" w:rsidRPr="003104FD" w:rsidRDefault="00520A3F" w:rsidP="00DA5213">
            <w:pPr>
              <w:jc w:val="right"/>
              <w:rPr>
                <w:rFonts w:ascii="Times New Roman" w:hAnsi="Times New Roman"/>
              </w:rPr>
            </w:pPr>
            <w:r w:rsidRPr="003104FD">
              <w:rPr>
                <w:rFonts w:ascii="Times New Roman" w:hAnsi="Times New Roman"/>
              </w:rPr>
              <w:t>£</w:t>
            </w:r>
            <w:r>
              <w:rPr>
                <w:rFonts w:ascii="Times New Roman" w:hAnsi="Times New Roman"/>
              </w:rPr>
              <w:t>8,407.58</w:t>
            </w:r>
          </w:p>
        </w:tc>
        <w:tc>
          <w:tcPr>
            <w:tcW w:w="1791" w:type="dxa"/>
          </w:tcPr>
          <w:p w14:paraId="219595B2" w14:textId="77777777" w:rsidR="00520A3F" w:rsidRDefault="00520A3F" w:rsidP="00DA5213">
            <w:pPr>
              <w:jc w:val="right"/>
              <w:rPr>
                <w:rFonts w:ascii="Times New Roman" w:hAnsi="Times New Roman"/>
              </w:rPr>
            </w:pPr>
          </w:p>
        </w:tc>
      </w:tr>
      <w:tr w:rsidR="00520A3F" w14:paraId="7C63CFCF" w14:textId="77777777" w:rsidTr="00520A3F">
        <w:tc>
          <w:tcPr>
            <w:tcW w:w="3682" w:type="dxa"/>
          </w:tcPr>
          <w:p w14:paraId="4932B254" w14:textId="77777777" w:rsidR="00520A3F" w:rsidRDefault="00520A3F" w:rsidP="00DA5213">
            <w:pPr>
              <w:rPr>
                <w:rFonts w:ascii="Times New Roman" w:hAnsi="Times New Roman"/>
              </w:rPr>
            </w:pPr>
            <w:r>
              <w:rPr>
                <w:rFonts w:ascii="Times New Roman" w:hAnsi="Times New Roman"/>
              </w:rPr>
              <w:t>Accounts Receipts Ledger YTD</w:t>
            </w:r>
          </w:p>
        </w:tc>
        <w:tc>
          <w:tcPr>
            <w:tcW w:w="1700" w:type="dxa"/>
          </w:tcPr>
          <w:p w14:paraId="38F012F1" w14:textId="77777777" w:rsidR="00520A3F" w:rsidRDefault="00520A3F" w:rsidP="00DA5213">
            <w:pPr>
              <w:rPr>
                <w:rFonts w:ascii="Times New Roman" w:hAnsi="Times New Roman"/>
              </w:rPr>
            </w:pPr>
          </w:p>
        </w:tc>
        <w:tc>
          <w:tcPr>
            <w:tcW w:w="1843" w:type="dxa"/>
          </w:tcPr>
          <w:p w14:paraId="6D136A89" w14:textId="77777777" w:rsidR="00520A3F" w:rsidRPr="003104FD" w:rsidRDefault="00520A3F" w:rsidP="00DA5213">
            <w:pPr>
              <w:jc w:val="right"/>
              <w:rPr>
                <w:rFonts w:ascii="Times New Roman" w:hAnsi="Times New Roman"/>
              </w:rPr>
            </w:pPr>
            <w:r w:rsidRPr="003104FD">
              <w:rPr>
                <w:rFonts w:ascii="Times New Roman" w:hAnsi="Times New Roman"/>
              </w:rPr>
              <w:t>£</w:t>
            </w:r>
            <w:r>
              <w:rPr>
                <w:rFonts w:ascii="Times New Roman" w:hAnsi="Times New Roman"/>
              </w:rPr>
              <w:t>13,582.88</w:t>
            </w:r>
          </w:p>
        </w:tc>
        <w:tc>
          <w:tcPr>
            <w:tcW w:w="1791" w:type="dxa"/>
          </w:tcPr>
          <w:p w14:paraId="1CEAF272" w14:textId="77777777" w:rsidR="00520A3F" w:rsidRDefault="00520A3F" w:rsidP="00DA5213">
            <w:pPr>
              <w:jc w:val="right"/>
              <w:rPr>
                <w:rFonts w:ascii="Times New Roman" w:hAnsi="Times New Roman"/>
              </w:rPr>
            </w:pPr>
          </w:p>
        </w:tc>
      </w:tr>
      <w:tr w:rsidR="00520A3F" w14:paraId="6230E3F8" w14:textId="77777777" w:rsidTr="00520A3F">
        <w:tc>
          <w:tcPr>
            <w:tcW w:w="3682" w:type="dxa"/>
          </w:tcPr>
          <w:p w14:paraId="1C283495" w14:textId="77777777" w:rsidR="00520A3F" w:rsidRDefault="00520A3F" w:rsidP="00DA5213">
            <w:pPr>
              <w:rPr>
                <w:rFonts w:ascii="Times New Roman" w:hAnsi="Times New Roman"/>
              </w:rPr>
            </w:pPr>
          </w:p>
        </w:tc>
        <w:tc>
          <w:tcPr>
            <w:tcW w:w="1700" w:type="dxa"/>
          </w:tcPr>
          <w:p w14:paraId="4D75FFAF" w14:textId="77777777" w:rsidR="00520A3F" w:rsidRDefault="00520A3F" w:rsidP="00DA5213">
            <w:pPr>
              <w:rPr>
                <w:rFonts w:ascii="Times New Roman" w:hAnsi="Times New Roman"/>
              </w:rPr>
            </w:pPr>
          </w:p>
        </w:tc>
        <w:tc>
          <w:tcPr>
            <w:tcW w:w="1843" w:type="dxa"/>
          </w:tcPr>
          <w:p w14:paraId="42DEC852" w14:textId="77777777" w:rsidR="00520A3F" w:rsidRDefault="00520A3F" w:rsidP="00DA5213">
            <w:pPr>
              <w:jc w:val="right"/>
              <w:rPr>
                <w:b/>
                <w:color w:val="FF0000"/>
              </w:rPr>
            </w:pPr>
          </w:p>
        </w:tc>
        <w:tc>
          <w:tcPr>
            <w:tcW w:w="1791" w:type="dxa"/>
          </w:tcPr>
          <w:p w14:paraId="77B7D345" w14:textId="77777777" w:rsidR="00520A3F" w:rsidRDefault="00520A3F" w:rsidP="00DA5213">
            <w:pPr>
              <w:jc w:val="right"/>
              <w:rPr>
                <w:rFonts w:ascii="Times New Roman" w:hAnsi="Times New Roman"/>
              </w:rPr>
            </w:pPr>
          </w:p>
        </w:tc>
      </w:tr>
      <w:tr w:rsidR="00520A3F" w14:paraId="53252A98" w14:textId="77777777" w:rsidTr="00520A3F">
        <w:tc>
          <w:tcPr>
            <w:tcW w:w="3682" w:type="dxa"/>
          </w:tcPr>
          <w:p w14:paraId="08A67C23" w14:textId="77777777" w:rsidR="00520A3F" w:rsidRDefault="00520A3F" w:rsidP="00DA5213">
            <w:pPr>
              <w:rPr>
                <w:rFonts w:ascii="Times New Roman" w:hAnsi="Times New Roman"/>
              </w:rPr>
            </w:pPr>
            <w:r>
              <w:rPr>
                <w:rFonts w:ascii="Times New Roman" w:hAnsi="Times New Roman"/>
              </w:rPr>
              <w:t>Unpresented Cheques @ 30/07/19</w:t>
            </w:r>
          </w:p>
        </w:tc>
        <w:tc>
          <w:tcPr>
            <w:tcW w:w="1700" w:type="dxa"/>
          </w:tcPr>
          <w:p w14:paraId="75F4F26D" w14:textId="77777777" w:rsidR="00520A3F" w:rsidRDefault="00520A3F" w:rsidP="00DA5213">
            <w:pPr>
              <w:rPr>
                <w:rFonts w:ascii="Times New Roman" w:hAnsi="Times New Roman"/>
              </w:rPr>
            </w:pPr>
          </w:p>
        </w:tc>
        <w:tc>
          <w:tcPr>
            <w:tcW w:w="1843" w:type="dxa"/>
          </w:tcPr>
          <w:p w14:paraId="510523C7" w14:textId="77777777" w:rsidR="00520A3F" w:rsidRDefault="00520A3F" w:rsidP="00DA5213">
            <w:pPr>
              <w:jc w:val="right"/>
              <w:rPr>
                <w:rFonts w:ascii="Times New Roman" w:hAnsi="Times New Roman"/>
              </w:rPr>
            </w:pPr>
          </w:p>
        </w:tc>
        <w:tc>
          <w:tcPr>
            <w:tcW w:w="1791" w:type="dxa"/>
          </w:tcPr>
          <w:p w14:paraId="4D3A5D96" w14:textId="77777777" w:rsidR="00520A3F" w:rsidRDefault="00520A3F" w:rsidP="00DA5213">
            <w:pPr>
              <w:jc w:val="right"/>
              <w:rPr>
                <w:rFonts w:ascii="Times New Roman" w:hAnsi="Times New Roman"/>
              </w:rPr>
            </w:pPr>
          </w:p>
        </w:tc>
      </w:tr>
      <w:tr w:rsidR="00520A3F" w14:paraId="2BBCCB23" w14:textId="77777777" w:rsidTr="00520A3F">
        <w:tc>
          <w:tcPr>
            <w:tcW w:w="3682" w:type="dxa"/>
          </w:tcPr>
          <w:p w14:paraId="53DFE0A9" w14:textId="77777777" w:rsidR="00520A3F" w:rsidRDefault="00520A3F" w:rsidP="00DA5213">
            <w:pPr>
              <w:rPr>
                <w:rFonts w:ascii="Times New Roman" w:hAnsi="Times New Roman"/>
              </w:rPr>
            </w:pPr>
            <w:r>
              <w:rPr>
                <w:rFonts w:ascii="Times New Roman" w:hAnsi="Times New Roman"/>
              </w:rPr>
              <w:t>101288</w:t>
            </w:r>
          </w:p>
        </w:tc>
        <w:tc>
          <w:tcPr>
            <w:tcW w:w="1700" w:type="dxa"/>
          </w:tcPr>
          <w:p w14:paraId="4EBA8C42" w14:textId="77777777" w:rsidR="00520A3F" w:rsidRDefault="00520A3F" w:rsidP="00DA5213">
            <w:pPr>
              <w:jc w:val="right"/>
              <w:rPr>
                <w:rFonts w:ascii="Times New Roman" w:hAnsi="Times New Roman"/>
                <w:color w:val="000000"/>
              </w:rPr>
            </w:pPr>
            <w:r>
              <w:rPr>
                <w:rFonts w:ascii="Times New Roman" w:hAnsi="Times New Roman"/>
                <w:color w:val="000000"/>
              </w:rPr>
              <w:t>£110.00</w:t>
            </w:r>
          </w:p>
        </w:tc>
        <w:tc>
          <w:tcPr>
            <w:tcW w:w="1843" w:type="dxa"/>
          </w:tcPr>
          <w:p w14:paraId="65A3AA26" w14:textId="77777777" w:rsidR="00520A3F" w:rsidRDefault="00520A3F" w:rsidP="00DA5213">
            <w:pPr>
              <w:jc w:val="right"/>
              <w:rPr>
                <w:rFonts w:ascii="Times New Roman" w:hAnsi="Times New Roman"/>
                <w:b/>
                <w:color w:val="4472C4" w:themeColor="accent1"/>
              </w:rPr>
            </w:pPr>
          </w:p>
        </w:tc>
        <w:tc>
          <w:tcPr>
            <w:tcW w:w="1791" w:type="dxa"/>
          </w:tcPr>
          <w:p w14:paraId="52C35C67" w14:textId="77777777" w:rsidR="00520A3F" w:rsidRDefault="00520A3F" w:rsidP="00DA5213">
            <w:pPr>
              <w:jc w:val="right"/>
              <w:rPr>
                <w:rFonts w:ascii="Times New Roman" w:hAnsi="Times New Roman"/>
              </w:rPr>
            </w:pPr>
          </w:p>
        </w:tc>
      </w:tr>
      <w:tr w:rsidR="00520A3F" w14:paraId="79AC8BC9" w14:textId="77777777" w:rsidTr="00520A3F">
        <w:tc>
          <w:tcPr>
            <w:tcW w:w="3682" w:type="dxa"/>
          </w:tcPr>
          <w:p w14:paraId="04C9D0E4" w14:textId="77777777" w:rsidR="00520A3F" w:rsidRDefault="00520A3F" w:rsidP="00DA5213">
            <w:pPr>
              <w:rPr>
                <w:rFonts w:ascii="Times New Roman" w:hAnsi="Times New Roman"/>
              </w:rPr>
            </w:pPr>
            <w:r>
              <w:rPr>
                <w:rFonts w:ascii="Times New Roman" w:hAnsi="Times New Roman"/>
              </w:rPr>
              <w:t>101289</w:t>
            </w:r>
          </w:p>
        </w:tc>
        <w:tc>
          <w:tcPr>
            <w:tcW w:w="1700" w:type="dxa"/>
          </w:tcPr>
          <w:p w14:paraId="4D5F5FC4" w14:textId="77777777" w:rsidR="00520A3F" w:rsidRDefault="00520A3F" w:rsidP="00DA5213">
            <w:pPr>
              <w:jc w:val="right"/>
              <w:rPr>
                <w:rFonts w:ascii="Times New Roman" w:hAnsi="Times New Roman"/>
                <w:color w:val="000000"/>
              </w:rPr>
            </w:pPr>
            <w:r>
              <w:rPr>
                <w:rFonts w:ascii="Times New Roman" w:hAnsi="Times New Roman"/>
                <w:color w:val="000000"/>
              </w:rPr>
              <w:t>£96.00</w:t>
            </w:r>
          </w:p>
        </w:tc>
        <w:tc>
          <w:tcPr>
            <w:tcW w:w="1843" w:type="dxa"/>
          </w:tcPr>
          <w:p w14:paraId="5EE9D118" w14:textId="77777777" w:rsidR="00520A3F" w:rsidRDefault="00520A3F" w:rsidP="00DA5213">
            <w:pPr>
              <w:jc w:val="right"/>
              <w:rPr>
                <w:rFonts w:ascii="Times New Roman" w:hAnsi="Times New Roman"/>
                <w:b/>
                <w:color w:val="4472C4" w:themeColor="accent1"/>
              </w:rPr>
            </w:pPr>
          </w:p>
        </w:tc>
        <w:tc>
          <w:tcPr>
            <w:tcW w:w="1791" w:type="dxa"/>
          </w:tcPr>
          <w:p w14:paraId="4B077F54" w14:textId="77777777" w:rsidR="00520A3F" w:rsidRDefault="00520A3F" w:rsidP="00DA5213">
            <w:pPr>
              <w:jc w:val="right"/>
              <w:rPr>
                <w:rFonts w:ascii="Times New Roman" w:hAnsi="Times New Roman"/>
              </w:rPr>
            </w:pPr>
          </w:p>
        </w:tc>
      </w:tr>
      <w:tr w:rsidR="00520A3F" w14:paraId="626E68BD" w14:textId="77777777" w:rsidTr="00520A3F">
        <w:tc>
          <w:tcPr>
            <w:tcW w:w="3682" w:type="dxa"/>
          </w:tcPr>
          <w:p w14:paraId="6B7B88CA" w14:textId="77777777" w:rsidR="00520A3F" w:rsidRDefault="00520A3F" w:rsidP="00DA5213">
            <w:pPr>
              <w:rPr>
                <w:rFonts w:ascii="Times New Roman" w:hAnsi="Times New Roman"/>
              </w:rPr>
            </w:pPr>
            <w:r>
              <w:rPr>
                <w:rFonts w:ascii="Times New Roman" w:hAnsi="Times New Roman"/>
              </w:rPr>
              <w:t>101290</w:t>
            </w:r>
          </w:p>
        </w:tc>
        <w:tc>
          <w:tcPr>
            <w:tcW w:w="1700" w:type="dxa"/>
          </w:tcPr>
          <w:p w14:paraId="7D3BA770" w14:textId="77777777" w:rsidR="00520A3F" w:rsidRDefault="00520A3F" w:rsidP="00DA5213">
            <w:pPr>
              <w:jc w:val="right"/>
              <w:rPr>
                <w:rFonts w:ascii="Times New Roman" w:hAnsi="Times New Roman"/>
                <w:color w:val="000000"/>
              </w:rPr>
            </w:pPr>
            <w:r>
              <w:rPr>
                <w:rFonts w:ascii="Times New Roman" w:hAnsi="Times New Roman"/>
                <w:color w:val="000000"/>
              </w:rPr>
              <w:t>£2,000.00</w:t>
            </w:r>
          </w:p>
        </w:tc>
        <w:tc>
          <w:tcPr>
            <w:tcW w:w="1843" w:type="dxa"/>
          </w:tcPr>
          <w:p w14:paraId="74936FD7" w14:textId="77777777" w:rsidR="00520A3F" w:rsidRDefault="00520A3F" w:rsidP="00DA5213">
            <w:pPr>
              <w:jc w:val="right"/>
              <w:rPr>
                <w:rFonts w:ascii="Times New Roman" w:hAnsi="Times New Roman"/>
                <w:b/>
                <w:color w:val="4472C4" w:themeColor="accent1"/>
              </w:rPr>
            </w:pPr>
          </w:p>
        </w:tc>
        <w:tc>
          <w:tcPr>
            <w:tcW w:w="1791" w:type="dxa"/>
          </w:tcPr>
          <w:p w14:paraId="57368A8F" w14:textId="77777777" w:rsidR="00520A3F" w:rsidRDefault="00520A3F" w:rsidP="00DA5213">
            <w:pPr>
              <w:jc w:val="right"/>
              <w:rPr>
                <w:rFonts w:ascii="Times New Roman" w:hAnsi="Times New Roman"/>
              </w:rPr>
            </w:pPr>
          </w:p>
        </w:tc>
      </w:tr>
      <w:tr w:rsidR="00520A3F" w14:paraId="4EFE5411" w14:textId="77777777" w:rsidTr="00520A3F">
        <w:tc>
          <w:tcPr>
            <w:tcW w:w="3682" w:type="dxa"/>
          </w:tcPr>
          <w:p w14:paraId="40B4FDDE" w14:textId="77777777" w:rsidR="00520A3F" w:rsidRDefault="00520A3F" w:rsidP="00DA5213">
            <w:pPr>
              <w:rPr>
                <w:rFonts w:ascii="Times New Roman" w:hAnsi="Times New Roman"/>
              </w:rPr>
            </w:pPr>
            <w:r>
              <w:rPr>
                <w:rFonts w:ascii="Times New Roman" w:hAnsi="Times New Roman"/>
              </w:rPr>
              <w:t>101291</w:t>
            </w:r>
          </w:p>
        </w:tc>
        <w:tc>
          <w:tcPr>
            <w:tcW w:w="1700" w:type="dxa"/>
          </w:tcPr>
          <w:p w14:paraId="7A7BF401" w14:textId="77777777" w:rsidR="00520A3F" w:rsidRDefault="00520A3F" w:rsidP="00DA5213">
            <w:pPr>
              <w:jc w:val="right"/>
              <w:rPr>
                <w:rFonts w:ascii="Times New Roman" w:hAnsi="Times New Roman"/>
                <w:color w:val="000000"/>
              </w:rPr>
            </w:pPr>
            <w:r>
              <w:rPr>
                <w:rFonts w:ascii="Times New Roman" w:hAnsi="Times New Roman"/>
                <w:color w:val="000000"/>
              </w:rPr>
              <w:t>£379.39</w:t>
            </w:r>
          </w:p>
        </w:tc>
        <w:tc>
          <w:tcPr>
            <w:tcW w:w="1843" w:type="dxa"/>
          </w:tcPr>
          <w:p w14:paraId="004CB9B6" w14:textId="77777777" w:rsidR="00520A3F" w:rsidRDefault="00520A3F" w:rsidP="00DA5213">
            <w:pPr>
              <w:jc w:val="right"/>
              <w:rPr>
                <w:rFonts w:ascii="Times New Roman" w:hAnsi="Times New Roman"/>
                <w:b/>
                <w:color w:val="4472C4" w:themeColor="accent1"/>
              </w:rPr>
            </w:pPr>
          </w:p>
        </w:tc>
        <w:tc>
          <w:tcPr>
            <w:tcW w:w="1791" w:type="dxa"/>
          </w:tcPr>
          <w:p w14:paraId="1A7D2B99" w14:textId="77777777" w:rsidR="00520A3F" w:rsidRDefault="00520A3F" w:rsidP="00DA5213">
            <w:pPr>
              <w:jc w:val="right"/>
              <w:rPr>
                <w:rFonts w:ascii="Times New Roman" w:hAnsi="Times New Roman"/>
              </w:rPr>
            </w:pPr>
          </w:p>
        </w:tc>
      </w:tr>
      <w:tr w:rsidR="00520A3F" w14:paraId="696E73F7" w14:textId="77777777" w:rsidTr="00520A3F">
        <w:tc>
          <w:tcPr>
            <w:tcW w:w="3682" w:type="dxa"/>
          </w:tcPr>
          <w:p w14:paraId="0DEBDCF6" w14:textId="77777777" w:rsidR="00520A3F" w:rsidRDefault="00520A3F" w:rsidP="00DA5213">
            <w:pPr>
              <w:rPr>
                <w:rFonts w:ascii="Times New Roman" w:hAnsi="Times New Roman"/>
              </w:rPr>
            </w:pPr>
            <w:r>
              <w:rPr>
                <w:rFonts w:ascii="Times New Roman" w:hAnsi="Times New Roman"/>
              </w:rPr>
              <w:t>101292</w:t>
            </w:r>
          </w:p>
        </w:tc>
        <w:tc>
          <w:tcPr>
            <w:tcW w:w="1700" w:type="dxa"/>
          </w:tcPr>
          <w:p w14:paraId="2C888BAE" w14:textId="77777777" w:rsidR="00520A3F" w:rsidRDefault="00520A3F" w:rsidP="00DA5213">
            <w:pPr>
              <w:jc w:val="right"/>
              <w:rPr>
                <w:rFonts w:ascii="Times New Roman" w:hAnsi="Times New Roman"/>
                <w:color w:val="000000"/>
              </w:rPr>
            </w:pPr>
            <w:r>
              <w:rPr>
                <w:rFonts w:ascii="Times New Roman" w:hAnsi="Times New Roman"/>
                <w:color w:val="000000"/>
              </w:rPr>
              <w:t>£12.60</w:t>
            </w:r>
          </w:p>
        </w:tc>
        <w:tc>
          <w:tcPr>
            <w:tcW w:w="1843" w:type="dxa"/>
          </w:tcPr>
          <w:p w14:paraId="0D63628A" w14:textId="77777777" w:rsidR="00520A3F" w:rsidRDefault="00520A3F" w:rsidP="00DA5213">
            <w:pPr>
              <w:jc w:val="right"/>
              <w:rPr>
                <w:rFonts w:ascii="Times New Roman" w:hAnsi="Times New Roman"/>
                <w:b/>
                <w:color w:val="4472C4" w:themeColor="accent1"/>
              </w:rPr>
            </w:pPr>
          </w:p>
        </w:tc>
        <w:tc>
          <w:tcPr>
            <w:tcW w:w="1791" w:type="dxa"/>
          </w:tcPr>
          <w:p w14:paraId="38C7F0D2" w14:textId="77777777" w:rsidR="00520A3F" w:rsidRDefault="00520A3F" w:rsidP="00DA5213">
            <w:pPr>
              <w:jc w:val="right"/>
              <w:rPr>
                <w:rFonts w:ascii="Times New Roman" w:hAnsi="Times New Roman"/>
              </w:rPr>
            </w:pPr>
          </w:p>
        </w:tc>
      </w:tr>
      <w:tr w:rsidR="00520A3F" w14:paraId="0029443E" w14:textId="77777777" w:rsidTr="00520A3F">
        <w:tc>
          <w:tcPr>
            <w:tcW w:w="3682" w:type="dxa"/>
          </w:tcPr>
          <w:p w14:paraId="4D63B61A" w14:textId="77777777" w:rsidR="00520A3F" w:rsidRDefault="00520A3F" w:rsidP="00DA5213">
            <w:pPr>
              <w:rPr>
                <w:rFonts w:ascii="Times New Roman" w:hAnsi="Times New Roman"/>
              </w:rPr>
            </w:pPr>
            <w:r>
              <w:rPr>
                <w:rFonts w:ascii="Times New Roman" w:hAnsi="Times New Roman"/>
              </w:rPr>
              <w:t>Actual Balance (Less payments outstanding)</w:t>
            </w:r>
          </w:p>
        </w:tc>
        <w:tc>
          <w:tcPr>
            <w:tcW w:w="1700" w:type="dxa"/>
          </w:tcPr>
          <w:p w14:paraId="054DE874" w14:textId="77777777" w:rsidR="00520A3F" w:rsidRDefault="00520A3F" w:rsidP="00DA5213">
            <w:pPr>
              <w:jc w:val="right"/>
              <w:rPr>
                <w:rFonts w:ascii="Times New Roman" w:hAnsi="Times New Roman"/>
                <w:color w:val="000000"/>
              </w:rPr>
            </w:pPr>
          </w:p>
        </w:tc>
        <w:tc>
          <w:tcPr>
            <w:tcW w:w="1843" w:type="dxa"/>
          </w:tcPr>
          <w:p w14:paraId="18DB57ED" w14:textId="77777777" w:rsidR="00520A3F" w:rsidRPr="008D4538" w:rsidRDefault="00520A3F" w:rsidP="00DA5213">
            <w:pPr>
              <w:jc w:val="right"/>
              <w:rPr>
                <w:rFonts w:ascii="Times New Roman" w:hAnsi="Times New Roman"/>
                <w:color w:val="4472C4" w:themeColor="accent1"/>
              </w:rPr>
            </w:pPr>
            <w:r>
              <w:rPr>
                <w:rFonts w:ascii="Times New Roman" w:hAnsi="Times New Roman"/>
                <w:color w:val="FF0000"/>
              </w:rPr>
              <w:t>(</w:t>
            </w:r>
            <w:r w:rsidRPr="003D3431">
              <w:rPr>
                <w:rFonts w:ascii="Times New Roman" w:hAnsi="Times New Roman"/>
                <w:color w:val="FF0000"/>
              </w:rPr>
              <w:t>£2,597.99</w:t>
            </w:r>
            <w:r>
              <w:rPr>
                <w:rFonts w:ascii="Times New Roman" w:hAnsi="Times New Roman"/>
                <w:color w:val="FF0000"/>
              </w:rPr>
              <w:t>)</w:t>
            </w:r>
          </w:p>
        </w:tc>
        <w:tc>
          <w:tcPr>
            <w:tcW w:w="1791" w:type="dxa"/>
          </w:tcPr>
          <w:p w14:paraId="31C8D1E6" w14:textId="77777777" w:rsidR="00520A3F" w:rsidRPr="00694C77" w:rsidRDefault="00520A3F" w:rsidP="00DA5213">
            <w:pPr>
              <w:jc w:val="right"/>
              <w:rPr>
                <w:rFonts w:ascii="Times New Roman" w:hAnsi="Times New Roman"/>
                <w:b/>
                <w:bCs/>
              </w:rPr>
            </w:pPr>
            <w:r>
              <w:rPr>
                <w:rFonts w:ascii="Times New Roman" w:hAnsi="Times New Roman"/>
                <w:b/>
                <w:bCs/>
              </w:rPr>
              <w:t>£28,092.95</w:t>
            </w:r>
          </w:p>
        </w:tc>
      </w:tr>
    </w:tbl>
    <w:p w14:paraId="2D58D4E0" w14:textId="2E6977DC" w:rsidR="00CC5799" w:rsidRDefault="00CC5799" w:rsidP="00CC5799">
      <w:pPr>
        <w:spacing w:after="160" w:line="259" w:lineRule="auto"/>
        <w:rPr>
          <w:rFonts w:ascii="Times New Roman" w:eastAsiaTheme="minorHAnsi" w:hAnsi="Times New Roman"/>
          <w:color w:val="00000A"/>
          <w:sz w:val="16"/>
          <w:szCs w:val="16"/>
        </w:rPr>
      </w:pPr>
    </w:p>
    <w:tbl>
      <w:tblPr>
        <w:tblStyle w:val="TableGrid"/>
        <w:tblW w:w="0" w:type="auto"/>
        <w:tblLook w:val="04A0" w:firstRow="1" w:lastRow="0" w:firstColumn="1" w:lastColumn="0" w:noHBand="0" w:noVBand="1"/>
      </w:tblPr>
      <w:tblGrid>
        <w:gridCol w:w="3488"/>
        <w:gridCol w:w="1492"/>
        <w:gridCol w:w="1440"/>
        <w:gridCol w:w="1800"/>
      </w:tblGrid>
      <w:tr w:rsidR="00FD6DD6" w:rsidRPr="00FD6DD6" w14:paraId="0C0761A7" w14:textId="77777777" w:rsidTr="00FD6DD6">
        <w:trPr>
          <w:trHeight w:val="900"/>
        </w:trPr>
        <w:tc>
          <w:tcPr>
            <w:tcW w:w="4980" w:type="dxa"/>
            <w:gridSpan w:val="2"/>
            <w:noWrap/>
            <w:hideMark/>
          </w:tcPr>
          <w:p w14:paraId="790F88D4" w14:textId="77777777" w:rsidR="00FD6DD6" w:rsidRPr="00FD6DD6" w:rsidRDefault="00FD6DD6" w:rsidP="00FD6DD6">
            <w:pPr>
              <w:spacing w:after="160" w:line="259" w:lineRule="auto"/>
              <w:rPr>
                <w:rFonts w:ascii="Times New Roman" w:eastAsiaTheme="minorHAnsi" w:hAnsi="Times New Roman"/>
                <w:b/>
                <w:bCs/>
                <w:color w:val="00000A"/>
                <w:sz w:val="16"/>
                <w:szCs w:val="16"/>
              </w:rPr>
            </w:pPr>
            <w:r w:rsidRPr="00FD6DD6">
              <w:rPr>
                <w:rFonts w:ascii="Times New Roman" w:eastAsiaTheme="minorHAnsi" w:hAnsi="Times New Roman"/>
                <w:b/>
                <w:bCs/>
                <w:color w:val="00000A"/>
                <w:sz w:val="16"/>
                <w:szCs w:val="16"/>
              </w:rPr>
              <w:t>BUDGET 2019-20</w:t>
            </w:r>
          </w:p>
        </w:tc>
        <w:tc>
          <w:tcPr>
            <w:tcW w:w="1440" w:type="dxa"/>
            <w:hideMark/>
          </w:tcPr>
          <w:p w14:paraId="64012A85"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Total spend to 30 June 2019</w:t>
            </w:r>
          </w:p>
        </w:tc>
        <w:tc>
          <w:tcPr>
            <w:tcW w:w="1800" w:type="dxa"/>
            <w:noWrap/>
            <w:hideMark/>
          </w:tcPr>
          <w:p w14:paraId="1BC913C0"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 Budget spent</w:t>
            </w:r>
          </w:p>
        </w:tc>
      </w:tr>
      <w:tr w:rsidR="00FD6DD6" w:rsidRPr="00FD6DD6" w14:paraId="6BDD99EC" w14:textId="77777777" w:rsidTr="00FD6DD6">
        <w:trPr>
          <w:trHeight w:val="300"/>
        </w:trPr>
        <w:tc>
          <w:tcPr>
            <w:tcW w:w="3488" w:type="dxa"/>
            <w:noWrap/>
            <w:hideMark/>
          </w:tcPr>
          <w:p w14:paraId="123A004A" w14:textId="77777777" w:rsidR="00FD6DD6" w:rsidRPr="00FD6DD6" w:rsidRDefault="00FD6DD6" w:rsidP="00FD6DD6">
            <w:pPr>
              <w:spacing w:after="160" w:line="259" w:lineRule="auto"/>
              <w:rPr>
                <w:rFonts w:ascii="Times New Roman" w:eastAsiaTheme="minorHAnsi" w:hAnsi="Times New Roman"/>
                <w:color w:val="00000A"/>
                <w:sz w:val="16"/>
                <w:szCs w:val="16"/>
              </w:rPr>
            </w:pPr>
            <w:proofErr w:type="spellStart"/>
            <w:r w:rsidRPr="00FD6DD6">
              <w:rPr>
                <w:rFonts w:ascii="Times New Roman" w:eastAsiaTheme="minorHAnsi" w:hAnsi="Times New Roman"/>
                <w:color w:val="00000A"/>
                <w:sz w:val="16"/>
                <w:szCs w:val="16"/>
              </w:rPr>
              <w:t>grds</w:t>
            </w:r>
            <w:proofErr w:type="spellEnd"/>
            <w:r w:rsidRPr="00FD6DD6">
              <w:rPr>
                <w:rFonts w:ascii="Times New Roman" w:eastAsiaTheme="minorHAnsi" w:hAnsi="Times New Roman"/>
                <w:color w:val="00000A"/>
                <w:sz w:val="16"/>
                <w:szCs w:val="16"/>
              </w:rPr>
              <w:t xml:space="preserve"> </w:t>
            </w:r>
            <w:proofErr w:type="spellStart"/>
            <w:r w:rsidRPr="00FD6DD6">
              <w:rPr>
                <w:rFonts w:ascii="Times New Roman" w:eastAsiaTheme="minorHAnsi" w:hAnsi="Times New Roman"/>
                <w:color w:val="00000A"/>
                <w:sz w:val="16"/>
                <w:szCs w:val="16"/>
              </w:rPr>
              <w:t>maint</w:t>
            </w:r>
            <w:proofErr w:type="spellEnd"/>
          </w:p>
        </w:tc>
        <w:tc>
          <w:tcPr>
            <w:tcW w:w="1492" w:type="dxa"/>
            <w:noWrap/>
            <w:hideMark/>
          </w:tcPr>
          <w:p w14:paraId="5629C856"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£5,500.00</w:t>
            </w:r>
          </w:p>
        </w:tc>
        <w:tc>
          <w:tcPr>
            <w:tcW w:w="1440" w:type="dxa"/>
            <w:noWrap/>
            <w:hideMark/>
          </w:tcPr>
          <w:p w14:paraId="1BF76097"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£1,256.91</w:t>
            </w:r>
          </w:p>
        </w:tc>
        <w:tc>
          <w:tcPr>
            <w:tcW w:w="1800" w:type="dxa"/>
            <w:noWrap/>
            <w:hideMark/>
          </w:tcPr>
          <w:p w14:paraId="7C41300F"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23.50%</w:t>
            </w:r>
          </w:p>
        </w:tc>
      </w:tr>
      <w:tr w:rsidR="00FD6DD6" w:rsidRPr="00FD6DD6" w14:paraId="572D9363" w14:textId="77777777" w:rsidTr="00FD6DD6">
        <w:trPr>
          <w:trHeight w:val="300"/>
        </w:trPr>
        <w:tc>
          <w:tcPr>
            <w:tcW w:w="3488" w:type="dxa"/>
            <w:noWrap/>
            <w:hideMark/>
          </w:tcPr>
          <w:p w14:paraId="2F66D0EC"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 xml:space="preserve">streetlight </w:t>
            </w:r>
          </w:p>
        </w:tc>
        <w:tc>
          <w:tcPr>
            <w:tcW w:w="1492" w:type="dxa"/>
            <w:noWrap/>
            <w:hideMark/>
          </w:tcPr>
          <w:p w14:paraId="1669ADA7"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£1,800.00</w:t>
            </w:r>
          </w:p>
        </w:tc>
        <w:tc>
          <w:tcPr>
            <w:tcW w:w="1440" w:type="dxa"/>
            <w:noWrap/>
            <w:hideMark/>
          </w:tcPr>
          <w:p w14:paraId="6F3790D2"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£450.00</w:t>
            </w:r>
          </w:p>
        </w:tc>
        <w:tc>
          <w:tcPr>
            <w:tcW w:w="1800" w:type="dxa"/>
            <w:noWrap/>
            <w:hideMark/>
          </w:tcPr>
          <w:p w14:paraId="41BBA81F"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25%</w:t>
            </w:r>
          </w:p>
        </w:tc>
      </w:tr>
      <w:tr w:rsidR="00FD6DD6" w:rsidRPr="00FD6DD6" w14:paraId="50E7FCBB" w14:textId="77777777" w:rsidTr="00FD6DD6">
        <w:trPr>
          <w:trHeight w:val="300"/>
        </w:trPr>
        <w:tc>
          <w:tcPr>
            <w:tcW w:w="3488" w:type="dxa"/>
            <w:noWrap/>
            <w:hideMark/>
          </w:tcPr>
          <w:p w14:paraId="0A7C2CE9"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HMRC</w:t>
            </w:r>
          </w:p>
        </w:tc>
        <w:tc>
          <w:tcPr>
            <w:tcW w:w="1492" w:type="dxa"/>
            <w:noWrap/>
            <w:hideMark/>
          </w:tcPr>
          <w:p w14:paraId="58D3A85B"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£700.00</w:t>
            </w:r>
          </w:p>
        </w:tc>
        <w:tc>
          <w:tcPr>
            <w:tcW w:w="1440" w:type="dxa"/>
            <w:noWrap/>
            <w:hideMark/>
          </w:tcPr>
          <w:p w14:paraId="4AEE905C"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£37.80</w:t>
            </w:r>
          </w:p>
        </w:tc>
        <w:tc>
          <w:tcPr>
            <w:tcW w:w="1800" w:type="dxa"/>
            <w:noWrap/>
            <w:hideMark/>
          </w:tcPr>
          <w:p w14:paraId="3D250971"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5.40%</w:t>
            </w:r>
          </w:p>
        </w:tc>
      </w:tr>
      <w:tr w:rsidR="00FD6DD6" w:rsidRPr="00FD6DD6" w14:paraId="3FE26782" w14:textId="77777777" w:rsidTr="00FD6DD6">
        <w:trPr>
          <w:trHeight w:val="300"/>
        </w:trPr>
        <w:tc>
          <w:tcPr>
            <w:tcW w:w="3488" w:type="dxa"/>
            <w:noWrap/>
            <w:hideMark/>
          </w:tcPr>
          <w:p w14:paraId="6ED7731D"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salary</w:t>
            </w:r>
          </w:p>
        </w:tc>
        <w:tc>
          <w:tcPr>
            <w:tcW w:w="1492" w:type="dxa"/>
            <w:noWrap/>
            <w:hideMark/>
          </w:tcPr>
          <w:p w14:paraId="5A680FED"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£3,000.00</w:t>
            </w:r>
          </w:p>
        </w:tc>
        <w:tc>
          <w:tcPr>
            <w:tcW w:w="1440" w:type="dxa"/>
            <w:noWrap/>
            <w:hideMark/>
          </w:tcPr>
          <w:p w14:paraId="6537E29E"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£1,078.29</w:t>
            </w:r>
          </w:p>
        </w:tc>
        <w:tc>
          <w:tcPr>
            <w:tcW w:w="1800" w:type="dxa"/>
            <w:noWrap/>
            <w:hideMark/>
          </w:tcPr>
          <w:p w14:paraId="2BFDBA57"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35.90%</w:t>
            </w:r>
          </w:p>
        </w:tc>
      </w:tr>
      <w:tr w:rsidR="00FD6DD6" w:rsidRPr="00FD6DD6" w14:paraId="69B834D6" w14:textId="77777777" w:rsidTr="00FD6DD6">
        <w:trPr>
          <w:trHeight w:val="300"/>
        </w:trPr>
        <w:tc>
          <w:tcPr>
            <w:tcW w:w="3488" w:type="dxa"/>
            <w:noWrap/>
            <w:hideMark/>
          </w:tcPr>
          <w:p w14:paraId="6BA9C023"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expenses</w:t>
            </w:r>
          </w:p>
        </w:tc>
        <w:tc>
          <w:tcPr>
            <w:tcW w:w="1492" w:type="dxa"/>
            <w:noWrap/>
            <w:hideMark/>
          </w:tcPr>
          <w:p w14:paraId="6A3CFDB7"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£125.00</w:t>
            </w:r>
          </w:p>
        </w:tc>
        <w:tc>
          <w:tcPr>
            <w:tcW w:w="1440" w:type="dxa"/>
            <w:noWrap/>
            <w:hideMark/>
          </w:tcPr>
          <w:p w14:paraId="40DE5130"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£0.00</w:t>
            </w:r>
          </w:p>
        </w:tc>
        <w:tc>
          <w:tcPr>
            <w:tcW w:w="1800" w:type="dxa"/>
            <w:noWrap/>
            <w:hideMark/>
          </w:tcPr>
          <w:p w14:paraId="2BDD7402"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0%</w:t>
            </w:r>
          </w:p>
        </w:tc>
      </w:tr>
      <w:tr w:rsidR="00FD6DD6" w:rsidRPr="00FD6DD6" w14:paraId="0F776E1F" w14:textId="77777777" w:rsidTr="00FD6DD6">
        <w:trPr>
          <w:trHeight w:val="300"/>
        </w:trPr>
        <w:tc>
          <w:tcPr>
            <w:tcW w:w="3488" w:type="dxa"/>
            <w:noWrap/>
            <w:hideMark/>
          </w:tcPr>
          <w:p w14:paraId="5ACFD3DA"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utilities</w:t>
            </w:r>
          </w:p>
        </w:tc>
        <w:tc>
          <w:tcPr>
            <w:tcW w:w="1492" w:type="dxa"/>
            <w:noWrap/>
            <w:hideMark/>
          </w:tcPr>
          <w:p w14:paraId="71FF316D"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£2,200.00</w:t>
            </w:r>
          </w:p>
        </w:tc>
        <w:tc>
          <w:tcPr>
            <w:tcW w:w="1440" w:type="dxa"/>
            <w:noWrap/>
            <w:hideMark/>
          </w:tcPr>
          <w:p w14:paraId="66181DA1"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£644.11</w:t>
            </w:r>
          </w:p>
        </w:tc>
        <w:tc>
          <w:tcPr>
            <w:tcW w:w="1800" w:type="dxa"/>
            <w:noWrap/>
            <w:hideMark/>
          </w:tcPr>
          <w:p w14:paraId="46358D38"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29.20%</w:t>
            </w:r>
          </w:p>
        </w:tc>
      </w:tr>
      <w:tr w:rsidR="00FD6DD6" w:rsidRPr="00FD6DD6" w14:paraId="23182FD7" w14:textId="77777777" w:rsidTr="00FD6DD6">
        <w:trPr>
          <w:trHeight w:val="300"/>
        </w:trPr>
        <w:tc>
          <w:tcPr>
            <w:tcW w:w="3488" w:type="dxa"/>
            <w:noWrap/>
            <w:hideMark/>
          </w:tcPr>
          <w:p w14:paraId="73C84764"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room hire</w:t>
            </w:r>
          </w:p>
        </w:tc>
        <w:tc>
          <w:tcPr>
            <w:tcW w:w="1492" w:type="dxa"/>
            <w:noWrap/>
            <w:hideMark/>
          </w:tcPr>
          <w:p w14:paraId="6567C701"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£150.00</w:t>
            </w:r>
          </w:p>
        </w:tc>
        <w:tc>
          <w:tcPr>
            <w:tcW w:w="1440" w:type="dxa"/>
            <w:noWrap/>
            <w:hideMark/>
          </w:tcPr>
          <w:p w14:paraId="594A5EFB"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£0.00</w:t>
            </w:r>
          </w:p>
        </w:tc>
        <w:tc>
          <w:tcPr>
            <w:tcW w:w="1800" w:type="dxa"/>
            <w:noWrap/>
            <w:hideMark/>
          </w:tcPr>
          <w:p w14:paraId="152AB96C"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0%</w:t>
            </w:r>
          </w:p>
        </w:tc>
      </w:tr>
      <w:tr w:rsidR="00FD6DD6" w:rsidRPr="00FD6DD6" w14:paraId="5EAE2243" w14:textId="77777777" w:rsidTr="00FD6DD6">
        <w:trPr>
          <w:trHeight w:val="300"/>
        </w:trPr>
        <w:tc>
          <w:tcPr>
            <w:tcW w:w="3488" w:type="dxa"/>
            <w:noWrap/>
            <w:hideMark/>
          </w:tcPr>
          <w:p w14:paraId="71F00925"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allotments</w:t>
            </w:r>
          </w:p>
        </w:tc>
        <w:tc>
          <w:tcPr>
            <w:tcW w:w="1492" w:type="dxa"/>
            <w:noWrap/>
            <w:hideMark/>
          </w:tcPr>
          <w:p w14:paraId="209BB991"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£500.00</w:t>
            </w:r>
          </w:p>
        </w:tc>
        <w:tc>
          <w:tcPr>
            <w:tcW w:w="1440" w:type="dxa"/>
            <w:noWrap/>
            <w:hideMark/>
          </w:tcPr>
          <w:p w14:paraId="112AC386"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£0.00</w:t>
            </w:r>
          </w:p>
        </w:tc>
        <w:tc>
          <w:tcPr>
            <w:tcW w:w="1800" w:type="dxa"/>
            <w:noWrap/>
            <w:hideMark/>
          </w:tcPr>
          <w:p w14:paraId="309BA8F9"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0%</w:t>
            </w:r>
          </w:p>
        </w:tc>
      </w:tr>
      <w:tr w:rsidR="00FD6DD6" w:rsidRPr="00FD6DD6" w14:paraId="67BC6762" w14:textId="77777777" w:rsidTr="00FD6DD6">
        <w:trPr>
          <w:trHeight w:val="300"/>
        </w:trPr>
        <w:tc>
          <w:tcPr>
            <w:tcW w:w="3488" w:type="dxa"/>
            <w:noWrap/>
            <w:hideMark/>
          </w:tcPr>
          <w:p w14:paraId="59653AF5"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subs</w:t>
            </w:r>
          </w:p>
        </w:tc>
        <w:tc>
          <w:tcPr>
            <w:tcW w:w="1492" w:type="dxa"/>
            <w:noWrap/>
            <w:hideMark/>
          </w:tcPr>
          <w:p w14:paraId="1B93A1F2"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£450.00</w:t>
            </w:r>
          </w:p>
        </w:tc>
        <w:tc>
          <w:tcPr>
            <w:tcW w:w="1440" w:type="dxa"/>
            <w:noWrap/>
            <w:hideMark/>
          </w:tcPr>
          <w:p w14:paraId="09B88BB2"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£432.05</w:t>
            </w:r>
          </w:p>
        </w:tc>
        <w:tc>
          <w:tcPr>
            <w:tcW w:w="1800" w:type="dxa"/>
            <w:noWrap/>
            <w:hideMark/>
          </w:tcPr>
          <w:p w14:paraId="07D3E9C9"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96%</w:t>
            </w:r>
          </w:p>
        </w:tc>
      </w:tr>
      <w:tr w:rsidR="00FD6DD6" w:rsidRPr="00FD6DD6" w14:paraId="780A8890" w14:textId="77777777" w:rsidTr="00FD6DD6">
        <w:trPr>
          <w:trHeight w:val="300"/>
        </w:trPr>
        <w:tc>
          <w:tcPr>
            <w:tcW w:w="3488" w:type="dxa"/>
            <w:noWrap/>
            <w:hideMark/>
          </w:tcPr>
          <w:p w14:paraId="41D7109D"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insurance</w:t>
            </w:r>
          </w:p>
        </w:tc>
        <w:tc>
          <w:tcPr>
            <w:tcW w:w="1492" w:type="dxa"/>
            <w:noWrap/>
            <w:hideMark/>
          </w:tcPr>
          <w:p w14:paraId="72A53418"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£1,750.00</w:t>
            </w:r>
          </w:p>
        </w:tc>
        <w:tc>
          <w:tcPr>
            <w:tcW w:w="1440" w:type="dxa"/>
            <w:noWrap/>
            <w:hideMark/>
          </w:tcPr>
          <w:p w14:paraId="46CC6D7C"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£546.29</w:t>
            </w:r>
          </w:p>
        </w:tc>
        <w:tc>
          <w:tcPr>
            <w:tcW w:w="1800" w:type="dxa"/>
            <w:noWrap/>
            <w:hideMark/>
          </w:tcPr>
          <w:p w14:paraId="2B911620"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31.20%</w:t>
            </w:r>
          </w:p>
        </w:tc>
      </w:tr>
      <w:tr w:rsidR="00FD6DD6" w:rsidRPr="00FD6DD6" w14:paraId="1D072AF7" w14:textId="77777777" w:rsidTr="00FD6DD6">
        <w:trPr>
          <w:trHeight w:val="300"/>
        </w:trPr>
        <w:tc>
          <w:tcPr>
            <w:tcW w:w="3488" w:type="dxa"/>
            <w:noWrap/>
            <w:hideMark/>
          </w:tcPr>
          <w:p w14:paraId="4725EC55"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auditors</w:t>
            </w:r>
          </w:p>
        </w:tc>
        <w:tc>
          <w:tcPr>
            <w:tcW w:w="1492" w:type="dxa"/>
            <w:noWrap/>
            <w:hideMark/>
          </w:tcPr>
          <w:p w14:paraId="14E841A3"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£225.00</w:t>
            </w:r>
          </w:p>
        </w:tc>
        <w:tc>
          <w:tcPr>
            <w:tcW w:w="1440" w:type="dxa"/>
            <w:noWrap/>
            <w:hideMark/>
          </w:tcPr>
          <w:p w14:paraId="2D2ACC01"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£0.00</w:t>
            </w:r>
          </w:p>
        </w:tc>
        <w:tc>
          <w:tcPr>
            <w:tcW w:w="1800" w:type="dxa"/>
            <w:noWrap/>
            <w:hideMark/>
          </w:tcPr>
          <w:p w14:paraId="5DE10845"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0%</w:t>
            </w:r>
          </w:p>
        </w:tc>
      </w:tr>
      <w:tr w:rsidR="00FD6DD6" w:rsidRPr="00FD6DD6" w14:paraId="712D603C" w14:textId="77777777" w:rsidTr="00FD6DD6">
        <w:trPr>
          <w:trHeight w:val="300"/>
        </w:trPr>
        <w:tc>
          <w:tcPr>
            <w:tcW w:w="3488" w:type="dxa"/>
            <w:noWrap/>
            <w:hideMark/>
          </w:tcPr>
          <w:p w14:paraId="37080EC9"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dog bins</w:t>
            </w:r>
          </w:p>
        </w:tc>
        <w:tc>
          <w:tcPr>
            <w:tcW w:w="1492" w:type="dxa"/>
            <w:noWrap/>
            <w:hideMark/>
          </w:tcPr>
          <w:p w14:paraId="4B2C12AE"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£500.00</w:t>
            </w:r>
          </w:p>
        </w:tc>
        <w:tc>
          <w:tcPr>
            <w:tcW w:w="1440" w:type="dxa"/>
            <w:noWrap/>
            <w:hideMark/>
          </w:tcPr>
          <w:p w14:paraId="74D578FF"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£0.00</w:t>
            </w:r>
          </w:p>
        </w:tc>
        <w:tc>
          <w:tcPr>
            <w:tcW w:w="1800" w:type="dxa"/>
            <w:noWrap/>
            <w:hideMark/>
          </w:tcPr>
          <w:p w14:paraId="3C8FBC08"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0%</w:t>
            </w:r>
          </w:p>
        </w:tc>
      </w:tr>
      <w:tr w:rsidR="00FD6DD6" w:rsidRPr="00FD6DD6" w14:paraId="7F268EC4" w14:textId="77777777" w:rsidTr="00FD6DD6">
        <w:trPr>
          <w:trHeight w:val="300"/>
        </w:trPr>
        <w:tc>
          <w:tcPr>
            <w:tcW w:w="3488" w:type="dxa"/>
            <w:noWrap/>
            <w:hideMark/>
          </w:tcPr>
          <w:p w14:paraId="74D1DC20" w14:textId="5D2F96A6"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 xml:space="preserve">Section 137 </w:t>
            </w:r>
            <w:r w:rsidR="003F77D0" w:rsidRPr="00FD6DD6">
              <w:rPr>
                <w:rFonts w:ascii="Times New Roman" w:eastAsiaTheme="minorHAnsi" w:hAnsi="Times New Roman"/>
                <w:color w:val="00000A"/>
                <w:sz w:val="16"/>
                <w:szCs w:val="16"/>
              </w:rPr>
              <w:t>(Donations</w:t>
            </w:r>
            <w:r w:rsidRPr="00FD6DD6">
              <w:rPr>
                <w:rFonts w:ascii="Times New Roman" w:eastAsiaTheme="minorHAnsi" w:hAnsi="Times New Roman"/>
                <w:color w:val="00000A"/>
                <w:sz w:val="16"/>
                <w:szCs w:val="16"/>
              </w:rPr>
              <w:t>)</w:t>
            </w:r>
          </w:p>
        </w:tc>
        <w:tc>
          <w:tcPr>
            <w:tcW w:w="1492" w:type="dxa"/>
            <w:noWrap/>
            <w:hideMark/>
          </w:tcPr>
          <w:p w14:paraId="31F69B0E"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£500.00</w:t>
            </w:r>
          </w:p>
        </w:tc>
        <w:tc>
          <w:tcPr>
            <w:tcW w:w="1440" w:type="dxa"/>
            <w:noWrap/>
            <w:hideMark/>
          </w:tcPr>
          <w:p w14:paraId="5CA7436C"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£1,000.00</w:t>
            </w:r>
          </w:p>
        </w:tc>
        <w:tc>
          <w:tcPr>
            <w:tcW w:w="1800" w:type="dxa"/>
            <w:noWrap/>
            <w:hideMark/>
          </w:tcPr>
          <w:p w14:paraId="17D27030"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200.00%</w:t>
            </w:r>
          </w:p>
        </w:tc>
      </w:tr>
      <w:tr w:rsidR="00FD6DD6" w:rsidRPr="00FD6DD6" w14:paraId="59BA46CF" w14:textId="77777777" w:rsidTr="00FD6DD6">
        <w:trPr>
          <w:trHeight w:val="300"/>
        </w:trPr>
        <w:tc>
          <w:tcPr>
            <w:tcW w:w="3488" w:type="dxa"/>
            <w:noWrap/>
            <w:hideMark/>
          </w:tcPr>
          <w:p w14:paraId="053FF14A"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streetlight replacement</w:t>
            </w:r>
          </w:p>
        </w:tc>
        <w:tc>
          <w:tcPr>
            <w:tcW w:w="1492" w:type="dxa"/>
            <w:noWrap/>
            <w:hideMark/>
          </w:tcPr>
          <w:p w14:paraId="01184F92"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£5,700.00</w:t>
            </w:r>
          </w:p>
        </w:tc>
        <w:tc>
          <w:tcPr>
            <w:tcW w:w="1440" w:type="dxa"/>
            <w:noWrap/>
            <w:hideMark/>
          </w:tcPr>
          <w:p w14:paraId="1CB1438C"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£0.00</w:t>
            </w:r>
          </w:p>
        </w:tc>
        <w:tc>
          <w:tcPr>
            <w:tcW w:w="1800" w:type="dxa"/>
            <w:noWrap/>
            <w:hideMark/>
          </w:tcPr>
          <w:p w14:paraId="57790B7B"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0%</w:t>
            </w:r>
          </w:p>
        </w:tc>
      </w:tr>
      <w:tr w:rsidR="00FD6DD6" w:rsidRPr="00FD6DD6" w14:paraId="2B4EACC4" w14:textId="77777777" w:rsidTr="00FD6DD6">
        <w:trPr>
          <w:trHeight w:val="300"/>
        </w:trPr>
        <w:tc>
          <w:tcPr>
            <w:tcW w:w="3488" w:type="dxa"/>
            <w:noWrap/>
            <w:hideMark/>
          </w:tcPr>
          <w:p w14:paraId="5A3B628B"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other</w:t>
            </w:r>
          </w:p>
        </w:tc>
        <w:tc>
          <w:tcPr>
            <w:tcW w:w="1492" w:type="dxa"/>
            <w:noWrap/>
            <w:hideMark/>
          </w:tcPr>
          <w:p w14:paraId="33404530"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£1,000.00</w:t>
            </w:r>
          </w:p>
        </w:tc>
        <w:tc>
          <w:tcPr>
            <w:tcW w:w="1440" w:type="dxa"/>
            <w:noWrap/>
            <w:hideMark/>
          </w:tcPr>
          <w:p w14:paraId="43AB2259"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£14.64</w:t>
            </w:r>
          </w:p>
        </w:tc>
        <w:tc>
          <w:tcPr>
            <w:tcW w:w="1800" w:type="dxa"/>
            <w:noWrap/>
            <w:hideMark/>
          </w:tcPr>
          <w:p w14:paraId="175176FE"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1.50%</w:t>
            </w:r>
          </w:p>
        </w:tc>
      </w:tr>
      <w:tr w:rsidR="00FD6DD6" w:rsidRPr="00FD6DD6" w14:paraId="77291F00" w14:textId="77777777" w:rsidTr="00FD6DD6">
        <w:trPr>
          <w:trHeight w:val="300"/>
        </w:trPr>
        <w:tc>
          <w:tcPr>
            <w:tcW w:w="3488" w:type="dxa"/>
            <w:noWrap/>
            <w:hideMark/>
          </w:tcPr>
          <w:p w14:paraId="0446A16A"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 xml:space="preserve">Village Hall Drains  ? DDNP ? </w:t>
            </w:r>
          </w:p>
        </w:tc>
        <w:tc>
          <w:tcPr>
            <w:tcW w:w="1492" w:type="dxa"/>
            <w:noWrap/>
            <w:hideMark/>
          </w:tcPr>
          <w:p w14:paraId="24AB1A8E"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not allocated</w:t>
            </w:r>
          </w:p>
        </w:tc>
        <w:tc>
          <w:tcPr>
            <w:tcW w:w="1440" w:type="dxa"/>
            <w:noWrap/>
            <w:hideMark/>
          </w:tcPr>
          <w:p w14:paraId="53267228" w14:textId="77777777" w:rsidR="00FD6DD6" w:rsidRPr="00FD6DD6" w:rsidRDefault="00FD6DD6" w:rsidP="00FD6DD6">
            <w:pPr>
              <w:spacing w:after="160" w:line="259" w:lineRule="auto"/>
              <w:rPr>
                <w:rFonts w:ascii="Times New Roman" w:eastAsiaTheme="minorHAnsi" w:hAnsi="Times New Roman"/>
                <w:color w:val="00000A"/>
                <w:sz w:val="16"/>
                <w:szCs w:val="16"/>
              </w:rPr>
            </w:pPr>
          </w:p>
        </w:tc>
        <w:tc>
          <w:tcPr>
            <w:tcW w:w="1800" w:type="dxa"/>
            <w:noWrap/>
            <w:hideMark/>
          </w:tcPr>
          <w:p w14:paraId="04F647B2" w14:textId="77777777" w:rsidR="00FD6DD6" w:rsidRPr="00FD6DD6" w:rsidRDefault="00FD6DD6" w:rsidP="00FD6DD6">
            <w:pPr>
              <w:spacing w:after="160" w:line="259" w:lineRule="auto"/>
              <w:rPr>
                <w:rFonts w:ascii="Times New Roman" w:eastAsiaTheme="minorHAnsi" w:hAnsi="Times New Roman"/>
                <w:color w:val="00000A"/>
                <w:sz w:val="16"/>
                <w:szCs w:val="16"/>
              </w:rPr>
            </w:pPr>
          </w:p>
        </w:tc>
      </w:tr>
      <w:tr w:rsidR="00FD6DD6" w:rsidRPr="00FD6DD6" w14:paraId="7E2F6887" w14:textId="77777777" w:rsidTr="00FD6DD6">
        <w:trPr>
          <w:trHeight w:val="300"/>
        </w:trPr>
        <w:tc>
          <w:tcPr>
            <w:tcW w:w="3488" w:type="dxa"/>
            <w:noWrap/>
            <w:hideMark/>
          </w:tcPr>
          <w:p w14:paraId="7F972AB2" w14:textId="77777777" w:rsidR="00FD6DD6" w:rsidRPr="00FD6DD6" w:rsidRDefault="00FD6DD6" w:rsidP="00FD6DD6">
            <w:pPr>
              <w:spacing w:after="160" w:line="259" w:lineRule="auto"/>
              <w:rPr>
                <w:rFonts w:ascii="Times New Roman" w:eastAsiaTheme="minorHAnsi" w:hAnsi="Times New Roman"/>
                <w:b/>
                <w:bCs/>
                <w:color w:val="00000A"/>
                <w:sz w:val="16"/>
                <w:szCs w:val="16"/>
              </w:rPr>
            </w:pPr>
            <w:r w:rsidRPr="00FD6DD6">
              <w:rPr>
                <w:rFonts w:ascii="Times New Roman" w:eastAsiaTheme="minorHAnsi" w:hAnsi="Times New Roman"/>
                <w:b/>
                <w:bCs/>
                <w:color w:val="00000A"/>
                <w:sz w:val="16"/>
                <w:szCs w:val="16"/>
              </w:rPr>
              <w:t>TOTAL</w:t>
            </w:r>
          </w:p>
        </w:tc>
        <w:tc>
          <w:tcPr>
            <w:tcW w:w="1492" w:type="dxa"/>
            <w:noWrap/>
            <w:hideMark/>
          </w:tcPr>
          <w:p w14:paraId="654DFDDA" w14:textId="77777777" w:rsidR="00FD6DD6" w:rsidRPr="00FD6DD6" w:rsidRDefault="00FD6DD6" w:rsidP="00FD6DD6">
            <w:pPr>
              <w:spacing w:after="160" w:line="259" w:lineRule="auto"/>
              <w:rPr>
                <w:rFonts w:ascii="Times New Roman" w:eastAsiaTheme="minorHAnsi" w:hAnsi="Times New Roman"/>
                <w:b/>
                <w:bCs/>
                <w:color w:val="00000A"/>
                <w:sz w:val="16"/>
                <w:szCs w:val="16"/>
              </w:rPr>
            </w:pPr>
            <w:r w:rsidRPr="00FD6DD6">
              <w:rPr>
                <w:rFonts w:ascii="Times New Roman" w:eastAsiaTheme="minorHAnsi" w:hAnsi="Times New Roman"/>
                <w:b/>
                <w:bCs/>
                <w:color w:val="00000A"/>
                <w:sz w:val="16"/>
                <w:szCs w:val="16"/>
              </w:rPr>
              <w:t>£24,100.00</w:t>
            </w:r>
          </w:p>
        </w:tc>
        <w:tc>
          <w:tcPr>
            <w:tcW w:w="1440" w:type="dxa"/>
            <w:noWrap/>
            <w:hideMark/>
          </w:tcPr>
          <w:p w14:paraId="7C107287"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£5,460.09</w:t>
            </w:r>
          </w:p>
        </w:tc>
        <w:tc>
          <w:tcPr>
            <w:tcW w:w="1800" w:type="dxa"/>
            <w:noWrap/>
            <w:hideMark/>
          </w:tcPr>
          <w:p w14:paraId="1E06992F"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22.66%</w:t>
            </w:r>
          </w:p>
        </w:tc>
      </w:tr>
      <w:tr w:rsidR="00FD6DD6" w:rsidRPr="00FD6DD6" w14:paraId="2C1612A4" w14:textId="77777777" w:rsidTr="00FD6DD6">
        <w:trPr>
          <w:trHeight w:val="300"/>
        </w:trPr>
        <w:tc>
          <w:tcPr>
            <w:tcW w:w="3488" w:type="dxa"/>
            <w:noWrap/>
            <w:hideMark/>
          </w:tcPr>
          <w:p w14:paraId="7BC9F5AE" w14:textId="77777777" w:rsidR="00FD6DD6" w:rsidRPr="00FD6DD6" w:rsidRDefault="00FD6DD6" w:rsidP="00FD6DD6">
            <w:pPr>
              <w:spacing w:after="160" w:line="259" w:lineRule="auto"/>
              <w:rPr>
                <w:rFonts w:ascii="Times New Roman" w:eastAsiaTheme="minorHAnsi" w:hAnsi="Times New Roman"/>
                <w:color w:val="00000A"/>
                <w:sz w:val="16"/>
                <w:szCs w:val="16"/>
              </w:rPr>
            </w:pPr>
          </w:p>
        </w:tc>
        <w:tc>
          <w:tcPr>
            <w:tcW w:w="1492" w:type="dxa"/>
            <w:noWrap/>
            <w:hideMark/>
          </w:tcPr>
          <w:p w14:paraId="0DE3111F" w14:textId="77777777" w:rsidR="00FD6DD6" w:rsidRPr="00FD6DD6" w:rsidRDefault="00FD6DD6" w:rsidP="00FD6DD6">
            <w:pPr>
              <w:spacing w:after="160" w:line="259" w:lineRule="auto"/>
              <w:rPr>
                <w:rFonts w:ascii="Times New Roman" w:eastAsiaTheme="minorHAnsi" w:hAnsi="Times New Roman"/>
                <w:color w:val="00000A"/>
                <w:sz w:val="16"/>
                <w:szCs w:val="16"/>
              </w:rPr>
            </w:pPr>
          </w:p>
        </w:tc>
        <w:tc>
          <w:tcPr>
            <w:tcW w:w="1440" w:type="dxa"/>
            <w:noWrap/>
            <w:hideMark/>
          </w:tcPr>
          <w:p w14:paraId="5B147DF2" w14:textId="77777777" w:rsidR="00FD6DD6" w:rsidRPr="00FD6DD6" w:rsidRDefault="00FD6DD6" w:rsidP="00FD6DD6">
            <w:pPr>
              <w:spacing w:after="160" w:line="259" w:lineRule="auto"/>
              <w:rPr>
                <w:rFonts w:ascii="Times New Roman" w:eastAsiaTheme="minorHAnsi" w:hAnsi="Times New Roman"/>
                <w:color w:val="00000A"/>
                <w:sz w:val="16"/>
                <w:szCs w:val="16"/>
              </w:rPr>
            </w:pPr>
          </w:p>
        </w:tc>
        <w:tc>
          <w:tcPr>
            <w:tcW w:w="1800" w:type="dxa"/>
            <w:noWrap/>
            <w:hideMark/>
          </w:tcPr>
          <w:p w14:paraId="3C3082C8" w14:textId="77777777" w:rsidR="00FD6DD6" w:rsidRPr="00FD6DD6" w:rsidRDefault="00FD6DD6" w:rsidP="00FD6DD6">
            <w:pPr>
              <w:spacing w:after="160" w:line="259" w:lineRule="auto"/>
              <w:rPr>
                <w:rFonts w:ascii="Times New Roman" w:eastAsiaTheme="minorHAnsi" w:hAnsi="Times New Roman"/>
                <w:color w:val="00000A"/>
                <w:sz w:val="16"/>
                <w:szCs w:val="16"/>
              </w:rPr>
            </w:pPr>
          </w:p>
        </w:tc>
      </w:tr>
      <w:tr w:rsidR="00FD6DD6" w:rsidRPr="00FD6DD6" w14:paraId="4D0638E8" w14:textId="77777777" w:rsidTr="00FD6DD6">
        <w:trPr>
          <w:trHeight w:val="300"/>
        </w:trPr>
        <w:tc>
          <w:tcPr>
            <w:tcW w:w="3488" w:type="dxa"/>
            <w:noWrap/>
            <w:hideMark/>
          </w:tcPr>
          <w:p w14:paraId="65D5EB34" w14:textId="77777777" w:rsidR="00FD6DD6" w:rsidRPr="00FD6DD6" w:rsidRDefault="00FD6DD6" w:rsidP="00FD6DD6">
            <w:pPr>
              <w:spacing w:after="160" w:line="259" w:lineRule="auto"/>
              <w:rPr>
                <w:rFonts w:ascii="Times New Roman" w:eastAsiaTheme="minorHAnsi" w:hAnsi="Times New Roman"/>
                <w:color w:val="00000A"/>
                <w:sz w:val="16"/>
                <w:szCs w:val="16"/>
              </w:rPr>
            </w:pPr>
          </w:p>
        </w:tc>
        <w:tc>
          <w:tcPr>
            <w:tcW w:w="1492" w:type="dxa"/>
            <w:noWrap/>
            <w:hideMark/>
          </w:tcPr>
          <w:p w14:paraId="5AAD0A9F" w14:textId="77777777" w:rsidR="00FD6DD6" w:rsidRPr="00FD6DD6" w:rsidRDefault="00FD6DD6" w:rsidP="00FD6DD6">
            <w:pPr>
              <w:spacing w:after="160" w:line="259" w:lineRule="auto"/>
              <w:rPr>
                <w:rFonts w:ascii="Times New Roman" w:eastAsiaTheme="minorHAnsi" w:hAnsi="Times New Roman"/>
                <w:color w:val="00000A"/>
                <w:sz w:val="16"/>
                <w:szCs w:val="16"/>
              </w:rPr>
            </w:pPr>
          </w:p>
        </w:tc>
        <w:tc>
          <w:tcPr>
            <w:tcW w:w="1440" w:type="dxa"/>
            <w:noWrap/>
            <w:hideMark/>
          </w:tcPr>
          <w:p w14:paraId="3B7D62B5" w14:textId="77777777" w:rsidR="00FD6DD6" w:rsidRPr="00FD6DD6" w:rsidRDefault="00FD6DD6" w:rsidP="00FD6DD6">
            <w:pPr>
              <w:spacing w:after="160" w:line="259" w:lineRule="auto"/>
              <w:rPr>
                <w:rFonts w:ascii="Times New Roman" w:eastAsiaTheme="minorHAnsi" w:hAnsi="Times New Roman"/>
                <w:color w:val="00000A"/>
                <w:sz w:val="16"/>
                <w:szCs w:val="16"/>
              </w:rPr>
            </w:pPr>
          </w:p>
        </w:tc>
        <w:tc>
          <w:tcPr>
            <w:tcW w:w="1800" w:type="dxa"/>
            <w:noWrap/>
            <w:hideMark/>
          </w:tcPr>
          <w:p w14:paraId="544097A3" w14:textId="77777777" w:rsidR="00FD6DD6" w:rsidRPr="00FD6DD6" w:rsidRDefault="00FD6DD6" w:rsidP="00FD6DD6">
            <w:pPr>
              <w:spacing w:after="160" w:line="259" w:lineRule="auto"/>
              <w:rPr>
                <w:rFonts w:ascii="Times New Roman" w:eastAsiaTheme="minorHAnsi" w:hAnsi="Times New Roman"/>
                <w:color w:val="00000A"/>
                <w:sz w:val="16"/>
                <w:szCs w:val="16"/>
              </w:rPr>
            </w:pPr>
          </w:p>
        </w:tc>
      </w:tr>
      <w:tr w:rsidR="00FD6DD6" w:rsidRPr="00FD6DD6" w14:paraId="25D7F2BB" w14:textId="77777777" w:rsidTr="00FD6DD6">
        <w:trPr>
          <w:trHeight w:val="300"/>
        </w:trPr>
        <w:tc>
          <w:tcPr>
            <w:tcW w:w="3488" w:type="dxa"/>
            <w:noWrap/>
            <w:hideMark/>
          </w:tcPr>
          <w:p w14:paraId="02C1FD51" w14:textId="77777777" w:rsidR="00FD6DD6" w:rsidRPr="00FD6DD6" w:rsidRDefault="00FD6DD6" w:rsidP="00FD6DD6">
            <w:pPr>
              <w:spacing w:after="160" w:line="259" w:lineRule="auto"/>
              <w:rPr>
                <w:rFonts w:ascii="Times New Roman" w:eastAsiaTheme="minorHAnsi" w:hAnsi="Times New Roman"/>
                <w:color w:val="00000A"/>
                <w:sz w:val="16"/>
                <w:szCs w:val="16"/>
              </w:rPr>
            </w:pPr>
          </w:p>
        </w:tc>
        <w:tc>
          <w:tcPr>
            <w:tcW w:w="1492" w:type="dxa"/>
            <w:noWrap/>
            <w:hideMark/>
          </w:tcPr>
          <w:p w14:paraId="671FC884" w14:textId="77777777" w:rsidR="00FD6DD6" w:rsidRPr="00FD6DD6" w:rsidRDefault="00FD6DD6" w:rsidP="00FD6DD6">
            <w:pPr>
              <w:spacing w:after="160" w:line="259" w:lineRule="auto"/>
              <w:rPr>
                <w:rFonts w:ascii="Times New Roman" w:eastAsiaTheme="minorHAnsi" w:hAnsi="Times New Roman"/>
                <w:color w:val="00000A"/>
                <w:sz w:val="16"/>
                <w:szCs w:val="16"/>
              </w:rPr>
            </w:pPr>
          </w:p>
        </w:tc>
        <w:tc>
          <w:tcPr>
            <w:tcW w:w="1440" w:type="dxa"/>
            <w:noWrap/>
            <w:hideMark/>
          </w:tcPr>
          <w:p w14:paraId="495C63B8" w14:textId="77777777" w:rsidR="00FD6DD6" w:rsidRPr="00FD6DD6" w:rsidRDefault="00FD6DD6" w:rsidP="00FD6DD6">
            <w:pPr>
              <w:spacing w:after="160" w:line="259" w:lineRule="auto"/>
              <w:rPr>
                <w:rFonts w:ascii="Times New Roman" w:eastAsiaTheme="minorHAnsi" w:hAnsi="Times New Roman"/>
                <w:color w:val="00000A"/>
                <w:sz w:val="16"/>
                <w:szCs w:val="16"/>
              </w:rPr>
            </w:pPr>
          </w:p>
        </w:tc>
        <w:tc>
          <w:tcPr>
            <w:tcW w:w="1800" w:type="dxa"/>
            <w:noWrap/>
            <w:hideMark/>
          </w:tcPr>
          <w:p w14:paraId="786A6CAC" w14:textId="77777777" w:rsidR="00FD6DD6" w:rsidRPr="00FD6DD6" w:rsidRDefault="00FD6DD6" w:rsidP="00FD6DD6">
            <w:pPr>
              <w:spacing w:after="160" w:line="259" w:lineRule="auto"/>
              <w:rPr>
                <w:rFonts w:ascii="Times New Roman" w:eastAsiaTheme="minorHAnsi" w:hAnsi="Times New Roman"/>
                <w:color w:val="00000A"/>
                <w:sz w:val="16"/>
                <w:szCs w:val="16"/>
              </w:rPr>
            </w:pPr>
          </w:p>
        </w:tc>
      </w:tr>
      <w:tr w:rsidR="00FD6DD6" w:rsidRPr="00FD6DD6" w14:paraId="5C1BB59B" w14:textId="77777777" w:rsidTr="00FD6DD6">
        <w:trPr>
          <w:trHeight w:val="300"/>
        </w:trPr>
        <w:tc>
          <w:tcPr>
            <w:tcW w:w="3488" w:type="dxa"/>
            <w:noWrap/>
            <w:hideMark/>
          </w:tcPr>
          <w:p w14:paraId="6887A74E"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Bank Accounts @ 30 June 2019</w:t>
            </w:r>
          </w:p>
        </w:tc>
        <w:tc>
          <w:tcPr>
            <w:tcW w:w="1492" w:type="dxa"/>
            <w:noWrap/>
            <w:hideMark/>
          </w:tcPr>
          <w:p w14:paraId="372A3E18"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w:t>
            </w:r>
          </w:p>
        </w:tc>
        <w:tc>
          <w:tcPr>
            <w:tcW w:w="1440" w:type="dxa"/>
            <w:noWrap/>
            <w:hideMark/>
          </w:tcPr>
          <w:p w14:paraId="6A9CE1A1" w14:textId="77777777" w:rsidR="00FD6DD6" w:rsidRPr="00FD6DD6" w:rsidRDefault="00FD6DD6" w:rsidP="00FD6DD6">
            <w:pPr>
              <w:spacing w:after="160" w:line="259" w:lineRule="auto"/>
              <w:rPr>
                <w:rFonts w:ascii="Times New Roman" w:eastAsiaTheme="minorHAnsi" w:hAnsi="Times New Roman"/>
                <w:color w:val="00000A"/>
                <w:sz w:val="16"/>
                <w:szCs w:val="16"/>
              </w:rPr>
            </w:pPr>
          </w:p>
        </w:tc>
        <w:tc>
          <w:tcPr>
            <w:tcW w:w="1800" w:type="dxa"/>
            <w:noWrap/>
            <w:hideMark/>
          </w:tcPr>
          <w:p w14:paraId="1F88BF32" w14:textId="77777777" w:rsidR="00FD6DD6" w:rsidRPr="00FD6DD6" w:rsidRDefault="00FD6DD6" w:rsidP="00FD6DD6">
            <w:pPr>
              <w:spacing w:after="160" w:line="259" w:lineRule="auto"/>
              <w:rPr>
                <w:rFonts w:ascii="Times New Roman" w:eastAsiaTheme="minorHAnsi" w:hAnsi="Times New Roman"/>
                <w:color w:val="00000A"/>
                <w:sz w:val="16"/>
                <w:szCs w:val="16"/>
              </w:rPr>
            </w:pPr>
          </w:p>
        </w:tc>
      </w:tr>
      <w:tr w:rsidR="00FD6DD6" w:rsidRPr="00FD6DD6" w14:paraId="7F47FFAA" w14:textId="77777777" w:rsidTr="00FD6DD6">
        <w:trPr>
          <w:trHeight w:val="300"/>
        </w:trPr>
        <w:tc>
          <w:tcPr>
            <w:tcW w:w="3488" w:type="dxa"/>
            <w:noWrap/>
            <w:hideMark/>
          </w:tcPr>
          <w:p w14:paraId="2E12F059"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Current A/C Balance</w:t>
            </w:r>
          </w:p>
        </w:tc>
        <w:tc>
          <w:tcPr>
            <w:tcW w:w="1492" w:type="dxa"/>
            <w:noWrap/>
            <w:hideMark/>
          </w:tcPr>
          <w:p w14:paraId="279B5588"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£24,046.46</w:t>
            </w:r>
          </w:p>
        </w:tc>
        <w:tc>
          <w:tcPr>
            <w:tcW w:w="1440" w:type="dxa"/>
            <w:noWrap/>
            <w:hideMark/>
          </w:tcPr>
          <w:p w14:paraId="0D2D1C06" w14:textId="77777777" w:rsidR="00FD6DD6" w:rsidRPr="00FD6DD6" w:rsidRDefault="00FD6DD6" w:rsidP="00FD6DD6">
            <w:pPr>
              <w:spacing w:after="160" w:line="259" w:lineRule="auto"/>
              <w:rPr>
                <w:rFonts w:ascii="Times New Roman" w:eastAsiaTheme="minorHAnsi" w:hAnsi="Times New Roman"/>
                <w:color w:val="00000A"/>
                <w:sz w:val="16"/>
                <w:szCs w:val="16"/>
              </w:rPr>
            </w:pPr>
          </w:p>
        </w:tc>
        <w:tc>
          <w:tcPr>
            <w:tcW w:w="1800" w:type="dxa"/>
            <w:noWrap/>
            <w:hideMark/>
          </w:tcPr>
          <w:p w14:paraId="1698CEF3" w14:textId="77777777" w:rsidR="00FD6DD6" w:rsidRPr="00FD6DD6" w:rsidRDefault="00FD6DD6" w:rsidP="00FD6DD6">
            <w:pPr>
              <w:spacing w:after="160" w:line="259" w:lineRule="auto"/>
              <w:rPr>
                <w:rFonts w:ascii="Times New Roman" w:eastAsiaTheme="minorHAnsi" w:hAnsi="Times New Roman"/>
                <w:color w:val="00000A"/>
                <w:sz w:val="16"/>
                <w:szCs w:val="16"/>
              </w:rPr>
            </w:pPr>
          </w:p>
        </w:tc>
      </w:tr>
      <w:tr w:rsidR="00FD6DD6" w:rsidRPr="00FD6DD6" w14:paraId="32F83902" w14:textId="77777777" w:rsidTr="00FD6DD6">
        <w:trPr>
          <w:trHeight w:val="300"/>
        </w:trPr>
        <w:tc>
          <w:tcPr>
            <w:tcW w:w="3488" w:type="dxa"/>
            <w:noWrap/>
            <w:hideMark/>
          </w:tcPr>
          <w:p w14:paraId="0828103A"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Savings A/C Balance</w:t>
            </w:r>
          </w:p>
        </w:tc>
        <w:tc>
          <w:tcPr>
            <w:tcW w:w="1492" w:type="dxa"/>
            <w:noWrap/>
            <w:hideMark/>
          </w:tcPr>
          <w:p w14:paraId="0403311A"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£7,706.01</w:t>
            </w:r>
          </w:p>
        </w:tc>
        <w:tc>
          <w:tcPr>
            <w:tcW w:w="1440" w:type="dxa"/>
            <w:noWrap/>
            <w:hideMark/>
          </w:tcPr>
          <w:p w14:paraId="097F767C" w14:textId="77777777" w:rsidR="00FD6DD6" w:rsidRPr="00FD6DD6" w:rsidRDefault="00FD6DD6" w:rsidP="00FD6DD6">
            <w:pPr>
              <w:spacing w:after="160" w:line="259" w:lineRule="auto"/>
              <w:rPr>
                <w:rFonts w:ascii="Times New Roman" w:eastAsiaTheme="minorHAnsi" w:hAnsi="Times New Roman"/>
                <w:color w:val="00000A"/>
                <w:sz w:val="16"/>
                <w:szCs w:val="16"/>
              </w:rPr>
            </w:pPr>
          </w:p>
        </w:tc>
        <w:tc>
          <w:tcPr>
            <w:tcW w:w="1800" w:type="dxa"/>
            <w:noWrap/>
            <w:hideMark/>
          </w:tcPr>
          <w:p w14:paraId="79F123D2" w14:textId="77777777" w:rsidR="00FD6DD6" w:rsidRPr="00FD6DD6" w:rsidRDefault="00FD6DD6" w:rsidP="00FD6DD6">
            <w:pPr>
              <w:spacing w:after="160" w:line="259" w:lineRule="auto"/>
              <w:rPr>
                <w:rFonts w:ascii="Times New Roman" w:eastAsiaTheme="minorHAnsi" w:hAnsi="Times New Roman"/>
                <w:color w:val="00000A"/>
                <w:sz w:val="16"/>
                <w:szCs w:val="16"/>
              </w:rPr>
            </w:pPr>
          </w:p>
        </w:tc>
      </w:tr>
      <w:tr w:rsidR="00FD6DD6" w:rsidRPr="00FD6DD6" w14:paraId="6A2E284A" w14:textId="77777777" w:rsidTr="00FD6DD6">
        <w:trPr>
          <w:trHeight w:val="300"/>
        </w:trPr>
        <w:tc>
          <w:tcPr>
            <w:tcW w:w="3488" w:type="dxa"/>
            <w:noWrap/>
            <w:hideMark/>
          </w:tcPr>
          <w:p w14:paraId="77AFD62B"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Total</w:t>
            </w:r>
          </w:p>
        </w:tc>
        <w:tc>
          <w:tcPr>
            <w:tcW w:w="1492" w:type="dxa"/>
            <w:noWrap/>
            <w:hideMark/>
          </w:tcPr>
          <w:p w14:paraId="2FB824A9" w14:textId="77777777" w:rsidR="00FD6DD6" w:rsidRPr="00FD6DD6" w:rsidRDefault="00FD6DD6" w:rsidP="00FD6DD6">
            <w:pPr>
              <w:spacing w:after="160" w:line="259" w:lineRule="auto"/>
              <w:rPr>
                <w:rFonts w:ascii="Times New Roman" w:eastAsiaTheme="minorHAnsi" w:hAnsi="Times New Roman"/>
                <w:color w:val="00000A"/>
                <w:sz w:val="16"/>
                <w:szCs w:val="16"/>
              </w:rPr>
            </w:pPr>
            <w:r w:rsidRPr="00FD6DD6">
              <w:rPr>
                <w:rFonts w:ascii="Times New Roman" w:eastAsiaTheme="minorHAnsi" w:hAnsi="Times New Roman"/>
                <w:color w:val="00000A"/>
                <w:sz w:val="16"/>
                <w:szCs w:val="16"/>
              </w:rPr>
              <w:t>£31,752.47</w:t>
            </w:r>
          </w:p>
        </w:tc>
        <w:tc>
          <w:tcPr>
            <w:tcW w:w="1440" w:type="dxa"/>
            <w:noWrap/>
            <w:hideMark/>
          </w:tcPr>
          <w:p w14:paraId="466336BE" w14:textId="77777777" w:rsidR="00FD6DD6" w:rsidRPr="00FD6DD6" w:rsidRDefault="00FD6DD6" w:rsidP="00FD6DD6">
            <w:pPr>
              <w:spacing w:after="160" w:line="259" w:lineRule="auto"/>
              <w:rPr>
                <w:rFonts w:ascii="Times New Roman" w:eastAsiaTheme="minorHAnsi" w:hAnsi="Times New Roman"/>
                <w:color w:val="00000A"/>
                <w:sz w:val="16"/>
                <w:szCs w:val="16"/>
              </w:rPr>
            </w:pPr>
          </w:p>
        </w:tc>
        <w:tc>
          <w:tcPr>
            <w:tcW w:w="1800" w:type="dxa"/>
            <w:noWrap/>
            <w:hideMark/>
          </w:tcPr>
          <w:p w14:paraId="6737FE93" w14:textId="77777777" w:rsidR="00FD6DD6" w:rsidRPr="00FD6DD6" w:rsidRDefault="00FD6DD6" w:rsidP="00FD6DD6">
            <w:pPr>
              <w:spacing w:after="160" w:line="259" w:lineRule="auto"/>
              <w:rPr>
                <w:rFonts w:ascii="Times New Roman" w:eastAsiaTheme="minorHAnsi" w:hAnsi="Times New Roman"/>
                <w:color w:val="00000A"/>
                <w:sz w:val="16"/>
                <w:szCs w:val="16"/>
              </w:rPr>
            </w:pPr>
          </w:p>
        </w:tc>
      </w:tr>
    </w:tbl>
    <w:p w14:paraId="1F280233" w14:textId="77777777" w:rsidR="00520A3F" w:rsidRDefault="00520A3F" w:rsidP="00CC5799">
      <w:pPr>
        <w:spacing w:after="160" w:line="259" w:lineRule="auto"/>
        <w:rPr>
          <w:rFonts w:ascii="Times New Roman" w:eastAsiaTheme="minorHAnsi" w:hAnsi="Times New Roman"/>
          <w:color w:val="00000A"/>
          <w:sz w:val="16"/>
          <w:szCs w:val="16"/>
        </w:rPr>
      </w:pPr>
    </w:p>
    <w:p w14:paraId="0F397A4E" w14:textId="2C24AF40" w:rsidR="00520A3F" w:rsidRDefault="00520A3F" w:rsidP="00520A3F">
      <w:pPr>
        <w:spacing w:after="160" w:line="259" w:lineRule="auto"/>
        <w:rPr>
          <w:rFonts w:ascii="Times New Roman" w:eastAsiaTheme="minorHAnsi" w:hAnsi="Times New Roman"/>
          <w:b/>
          <w:bCs/>
          <w:color w:val="00000A"/>
          <w:sz w:val="28"/>
          <w:szCs w:val="28"/>
        </w:rPr>
      </w:pPr>
      <w:r w:rsidRPr="00520A3F">
        <w:rPr>
          <w:rFonts w:ascii="Times New Roman" w:eastAsiaTheme="minorHAnsi" w:hAnsi="Times New Roman"/>
          <w:b/>
          <w:bCs/>
          <w:color w:val="00000A"/>
          <w:sz w:val="28"/>
          <w:szCs w:val="28"/>
        </w:rPr>
        <w:lastRenderedPageBreak/>
        <w:t xml:space="preserve">B: </w:t>
      </w:r>
      <w:r w:rsidR="003F77D0">
        <w:rPr>
          <w:rFonts w:ascii="Times New Roman" w:eastAsiaTheme="minorHAnsi" w:hAnsi="Times New Roman"/>
          <w:b/>
          <w:bCs/>
          <w:color w:val="00000A"/>
          <w:sz w:val="28"/>
          <w:szCs w:val="28"/>
        </w:rPr>
        <w:t xml:space="preserve">Receipts and </w:t>
      </w:r>
      <w:r w:rsidRPr="00520A3F">
        <w:rPr>
          <w:rFonts w:ascii="Times New Roman" w:eastAsiaTheme="minorHAnsi" w:hAnsi="Times New Roman"/>
          <w:b/>
          <w:bCs/>
          <w:color w:val="00000A"/>
          <w:sz w:val="28"/>
          <w:szCs w:val="28"/>
        </w:rPr>
        <w:t>Payments to be authorised to 30 July 2019</w:t>
      </w:r>
    </w:p>
    <w:p w14:paraId="1663EF7D" w14:textId="6F98E47C" w:rsidR="003F77D0" w:rsidRPr="003F77D0" w:rsidRDefault="003F77D0" w:rsidP="00520A3F">
      <w:pPr>
        <w:spacing w:after="160" w:line="259" w:lineRule="auto"/>
        <w:rPr>
          <w:rFonts w:ascii="Times New Roman" w:eastAsiaTheme="minorHAnsi" w:hAnsi="Times New Roman"/>
          <w:color w:val="00000A"/>
          <w:sz w:val="24"/>
          <w:szCs w:val="24"/>
        </w:rPr>
      </w:pPr>
      <w:r w:rsidRPr="003F77D0">
        <w:rPr>
          <w:rFonts w:ascii="Times New Roman" w:eastAsiaTheme="minorHAnsi" w:hAnsi="Times New Roman"/>
          <w:color w:val="00000A"/>
          <w:sz w:val="24"/>
          <w:szCs w:val="24"/>
        </w:rPr>
        <w:t>Payments</w:t>
      </w:r>
    </w:p>
    <w:tbl>
      <w:tblPr>
        <w:tblStyle w:val="TableGrid3"/>
        <w:tblW w:w="0" w:type="auto"/>
        <w:tblLook w:val="04A0" w:firstRow="1" w:lastRow="0" w:firstColumn="1" w:lastColumn="0" w:noHBand="0" w:noVBand="1"/>
      </w:tblPr>
      <w:tblGrid>
        <w:gridCol w:w="1327"/>
        <w:gridCol w:w="1052"/>
        <w:gridCol w:w="1915"/>
        <w:gridCol w:w="3072"/>
        <w:gridCol w:w="1650"/>
      </w:tblGrid>
      <w:tr w:rsidR="00520A3F" w:rsidRPr="00520A3F" w14:paraId="5CB50A23" w14:textId="77777777" w:rsidTr="00520A3F">
        <w:trPr>
          <w:trHeight w:val="600"/>
        </w:trPr>
        <w:tc>
          <w:tcPr>
            <w:tcW w:w="1327" w:type="dxa"/>
            <w:noWrap/>
            <w:hideMark/>
          </w:tcPr>
          <w:p w14:paraId="7B6578CD" w14:textId="77777777" w:rsidR="00520A3F" w:rsidRPr="00520A3F" w:rsidRDefault="00520A3F" w:rsidP="00520A3F">
            <w:pPr>
              <w:jc w:val="right"/>
              <w:rPr>
                <w:rFonts w:ascii="Times New Roman" w:eastAsia="Times New Roman" w:hAnsi="Times New Roman" w:cs="Times New Roman"/>
                <w:color w:val="000000"/>
                <w:sz w:val="22"/>
                <w:lang w:eastAsia="en-GB"/>
              </w:rPr>
            </w:pPr>
            <w:r w:rsidRPr="00520A3F">
              <w:rPr>
                <w:rFonts w:ascii="Times New Roman" w:eastAsia="Times New Roman" w:hAnsi="Times New Roman" w:cs="Times New Roman"/>
                <w:color w:val="000000"/>
                <w:sz w:val="22"/>
                <w:lang w:eastAsia="en-GB"/>
              </w:rPr>
              <w:t>01/07/2019</w:t>
            </w:r>
          </w:p>
        </w:tc>
        <w:tc>
          <w:tcPr>
            <w:tcW w:w="1052" w:type="dxa"/>
            <w:noWrap/>
            <w:hideMark/>
          </w:tcPr>
          <w:p w14:paraId="7ED83C97" w14:textId="77777777" w:rsidR="00520A3F" w:rsidRPr="00520A3F" w:rsidRDefault="00520A3F" w:rsidP="00520A3F">
            <w:pPr>
              <w:jc w:val="right"/>
              <w:rPr>
                <w:rFonts w:ascii="Times New Roman" w:eastAsia="Times New Roman" w:hAnsi="Times New Roman" w:cs="Times New Roman"/>
                <w:color w:val="000000"/>
                <w:sz w:val="22"/>
                <w:lang w:eastAsia="en-GB"/>
              </w:rPr>
            </w:pPr>
            <w:r w:rsidRPr="00520A3F">
              <w:rPr>
                <w:rFonts w:ascii="Times New Roman" w:eastAsia="Times New Roman" w:hAnsi="Times New Roman" w:cs="Times New Roman"/>
                <w:color w:val="000000"/>
                <w:sz w:val="22"/>
                <w:lang w:eastAsia="en-GB"/>
              </w:rPr>
              <w:t>S/O</w:t>
            </w:r>
          </w:p>
        </w:tc>
        <w:tc>
          <w:tcPr>
            <w:tcW w:w="1915" w:type="dxa"/>
            <w:noWrap/>
            <w:hideMark/>
          </w:tcPr>
          <w:p w14:paraId="48997141" w14:textId="77777777" w:rsidR="00520A3F" w:rsidRPr="00520A3F" w:rsidRDefault="00520A3F" w:rsidP="00520A3F">
            <w:pPr>
              <w:rPr>
                <w:rFonts w:ascii="Times New Roman" w:eastAsia="Times New Roman" w:hAnsi="Times New Roman" w:cs="Times New Roman"/>
                <w:color w:val="000000"/>
                <w:sz w:val="22"/>
                <w:lang w:eastAsia="en-GB"/>
              </w:rPr>
            </w:pPr>
            <w:r w:rsidRPr="00520A3F">
              <w:rPr>
                <w:rFonts w:ascii="Times New Roman" w:eastAsia="Times New Roman" w:hAnsi="Times New Roman" w:cs="Times New Roman"/>
                <w:color w:val="000000"/>
                <w:sz w:val="22"/>
                <w:lang w:eastAsia="en-GB"/>
              </w:rPr>
              <w:t>COZENS UK LTD</w:t>
            </w:r>
          </w:p>
        </w:tc>
        <w:tc>
          <w:tcPr>
            <w:tcW w:w="3072" w:type="dxa"/>
            <w:hideMark/>
          </w:tcPr>
          <w:p w14:paraId="419AA2F4" w14:textId="77777777" w:rsidR="00520A3F" w:rsidRPr="00520A3F" w:rsidRDefault="00520A3F" w:rsidP="00520A3F">
            <w:pPr>
              <w:rPr>
                <w:rFonts w:ascii="Times New Roman" w:eastAsia="Times New Roman" w:hAnsi="Times New Roman" w:cs="Times New Roman"/>
                <w:color w:val="000000"/>
                <w:sz w:val="22"/>
                <w:lang w:eastAsia="en-GB"/>
              </w:rPr>
            </w:pPr>
            <w:r w:rsidRPr="00520A3F">
              <w:rPr>
                <w:rFonts w:ascii="Times New Roman" w:eastAsia="Times New Roman" w:hAnsi="Times New Roman" w:cs="Times New Roman"/>
                <w:color w:val="000000"/>
                <w:sz w:val="22"/>
                <w:lang w:eastAsia="en-GB"/>
              </w:rPr>
              <w:t>July Payment (4378) May charge</w:t>
            </w:r>
          </w:p>
        </w:tc>
        <w:tc>
          <w:tcPr>
            <w:tcW w:w="1650" w:type="dxa"/>
            <w:noWrap/>
            <w:hideMark/>
          </w:tcPr>
          <w:p w14:paraId="646A4A66" w14:textId="77777777" w:rsidR="00520A3F" w:rsidRPr="00520A3F" w:rsidRDefault="00520A3F" w:rsidP="00520A3F">
            <w:pPr>
              <w:jc w:val="right"/>
              <w:rPr>
                <w:rFonts w:ascii="Times New Roman" w:eastAsia="Times New Roman" w:hAnsi="Times New Roman" w:cs="Times New Roman"/>
                <w:color w:val="000000"/>
                <w:sz w:val="22"/>
                <w:lang w:eastAsia="en-GB"/>
              </w:rPr>
            </w:pPr>
            <w:r w:rsidRPr="00520A3F">
              <w:rPr>
                <w:rFonts w:ascii="Times New Roman" w:eastAsia="Times New Roman" w:hAnsi="Times New Roman" w:cs="Times New Roman"/>
                <w:color w:val="000000"/>
                <w:sz w:val="22"/>
                <w:lang w:eastAsia="en-GB"/>
              </w:rPr>
              <w:t>£150.00</w:t>
            </w:r>
          </w:p>
        </w:tc>
      </w:tr>
      <w:tr w:rsidR="00520A3F" w:rsidRPr="00520A3F" w14:paraId="7C201D6B" w14:textId="77777777" w:rsidTr="00520A3F">
        <w:trPr>
          <w:trHeight w:val="300"/>
        </w:trPr>
        <w:tc>
          <w:tcPr>
            <w:tcW w:w="1327" w:type="dxa"/>
            <w:noWrap/>
            <w:hideMark/>
          </w:tcPr>
          <w:p w14:paraId="2852CDD0" w14:textId="77777777" w:rsidR="00520A3F" w:rsidRPr="00520A3F" w:rsidRDefault="00520A3F" w:rsidP="00520A3F">
            <w:pPr>
              <w:jc w:val="right"/>
              <w:rPr>
                <w:rFonts w:ascii="Times New Roman" w:eastAsia="Times New Roman" w:hAnsi="Times New Roman" w:cs="Times New Roman"/>
                <w:color w:val="000000"/>
                <w:sz w:val="22"/>
                <w:lang w:eastAsia="en-GB"/>
              </w:rPr>
            </w:pPr>
            <w:r w:rsidRPr="00520A3F">
              <w:rPr>
                <w:rFonts w:ascii="Times New Roman" w:eastAsia="Times New Roman" w:hAnsi="Times New Roman" w:cs="Times New Roman"/>
                <w:color w:val="000000"/>
                <w:sz w:val="22"/>
                <w:lang w:eastAsia="en-GB"/>
              </w:rPr>
              <w:t>12/07/2019</w:t>
            </w:r>
          </w:p>
        </w:tc>
        <w:tc>
          <w:tcPr>
            <w:tcW w:w="1052" w:type="dxa"/>
            <w:noWrap/>
            <w:hideMark/>
          </w:tcPr>
          <w:p w14:paraId="0BAE6A06" w14:textId="77777777" w:rsidR="00520A3F" w:rsidRPr="00520A3F" w:rsidRDefault="00520A3F" w:rsidP="00520A3F">
            <w:pPr>
              <w:jc w:val="right"/>
              <w:rPr>
                <w:rFonts w:ascii="Times New Roman" w:eastAsia="Times New Roman" w:hAnsi="Times New Roman" w:cs="Times New Roman"/>
                <w:color w:val="000000"/>
                <w:sz w:val="22"/>
                <w:lang w:eastAsia="en-GB"/>
              </w:rPr>
            </w:pPr>
            <w:r w:rsidRPr="00520A3F">
              <w:rPr>
                <w:rFonts w:ascii="Times New Roman" w:eastAsia="Times New Roman" w:hAnsi="Times New Roman" w:cs="Times New Roman"/>
                <w:color w:val="000000"/>
                <w:sz w:val="22"/>
                <w:lang w:eastAsia="en-GB"/>
              </w:rPr>
              <w:t>D/D</w:t>
            </w:r>
          </w:p>
        </w:tc>
        <w:tc>
          <w:tcPr>
            <w:tcW w:w="1915" w:type="dxa"/>
            <w:noWrap/>
            <w:hideMark/>
          </w:tcPr>
          <w:p w14:paraId="3D262A44" w14:textId="77777777" w:rsidR="00520A3F" w:rsidRPr="00520A3F" w:rsidRDefault="00520A3F" w:rsidP="00520A3F">
            <w:pPr>
              <w:rPr>
                <w:rFonts w:ascii="Times New Roman" w:eastAsia="Times New Roman" w:hAnsi="Times New Roman" w:cs="Times New Roman"/>
                <w:color w:val="000000"/>
                <w:sz w:val="22"/>
                <w:lang w:eastAsia="en-GB"/>
              </w:rPr>
            </w:pPr>
            <w:r w:rsidRPr="00520A3F">
              <w:rPr>
                <w:rFonts w:ascii="Times New Roman" w:eastAsia="Times New Roman" w:hAnsi="Times New Roman" w:cs="Times New Roman"/>
                <w:color w:val="000000"/>
                <w:sz w:val="22"/>
                <w:lang w:eastAsia="en-GB"/>
              </w:rPr>
              <w:t>E.ON</w:t>
            </w:r>
          </w:p>
        </w:tc>
        <w:tc>
          <w:tcPr>
            <w:tcW w:w="3072" w:type="dxa"/>
            <w:noWrap/>
            <w:hideMark/>
          </w:tcPr>
          <w:p w14:paraId="7C30547B" w14:textId="77777777" w:rsidR="00520A3F" w:rsidRPr="00520A3F" w:rsidRDefault="00520A3F" w:rsidP="00520A3F">
            <w:pPr>
              <w:rPr>
                <w:rFonts w:ascii="Times New Roman" w:eastAsia="Times New Roman" w:hAnsi="Times New Roman" w:cs="Times New Roman"/>
                <w:color w:val="000000"/>
                <w:sz w:val="22"/>
                <w:lang w:eastAsia="en-GB"/>
              </w:rPr>
            </w:pPr>
            <w:r w:rsidRPr="00520A3F">
              <w:rPr>
                <w:rFonts w:ascii="Times New Roman" w:eastAsia="Times New Roman" w:hAnsi="Times New Roman" w:cs="Times New Roman"/>
                <w:color w:val="000000"/>
                <w:sz w:val="22"/>
                <w:lang w:eastAsia="en-GB"/>
              </w:rPr>
              <w:t>June Usage</w:t>
            </w:r>
          </w:p>
        </w:tc>
        <w:tc>
          <w:tcPr>
            <w:tcW w:w="1650" w:type="dxa"/>
            <w:noWrap/>
            <w:hideMark/>
          </w:tcPr>
          <w:p w14:paraId="6525F475" w14:textId="77777777" w:rsidR="00520A3F" w:rsidRPr="00520A3F" w:rsidRDefault="00520A3F" w:rsidP="00520A3F">
            <w:pPr>
              <w:jc w:val="right"/>
              <w:rPr>
                <w:rFonts w:ascii="Times New Roman" w:eastAsia="Times New Roman" w:hAnsi="Times New Roman" w:cs="Times New Roman"/>
                <w:color w:val="000000"/>
                <w:sz w:val="22"/>
                <w:lang w:eastAsia="en-GB"/>
              </w:rPr>
            </w:pPr>
            <w:r w:rsidRPr="00520A3F">
              <w:rPr>
                <w:rFonts w:ascii="Times New Roman" w:eastAsia="Times New Roman" w:hAnsi="Times New Roman" w:cs="Times New Roman"/>
                <w:color w:val="000000"/>
                <w:sz w:val="22"/>
                <w:lang w:eastAsia="en-GB"/>
              </w:rPr>
              <w:t>£199.50</w:t>
            </w:r>
          </w:p>
        </w:tc>
      </w:tr>
      <w:tr w:rsidR="00520A3F" w:rsidRPr="00520A3F" w14:paraId="6158555A" w14:textId="77777777" w:rsidTr="00520A3F">
        <w:trPr>
          <w:trHeight w:val="300"/>
        </w:trPr>
        <w:tc>
          <w:tcPr>
            <w:tcW w:w="1327" w:type="dxa"/>
            <w:noWrap/>
            <w:hideMark/>
          </w:tcPr>
          <w:p w14:paraId="771587CE" w14:textId="77777777" w:rsidR="00520A3F" w:rsidRPr="00520A3F" w:rsidRDefault="00520A3F" w:rsidP="00520A3F">
            <w:pPr>
              <w:jc w:val="right"/>
              <w:rPr>
                <w:rFonts w:ascii="Times New Roman" w:eastAsia="Times New Roman" w:hAnsi="Times New Roman" w:cs="Times New Roman"/>
                <w:color w:val="000000"/>
                <w:sz w:val="22"/>
                <w:lang w:eastAsia="en-GB"/>
              </w:rPr>
            </w:pPr>
            <w:r w:rsidRPr="00520A3F">
              <w:rPr>
                <w:rFonts w:ascii="Times New Roman" w:eastAsia="Times New Roman" w:hAnsi="Times New Roman" w:cs="Times New Roman"/>
                <w:color w:val="000000"/>
                <w:sz w:val="22"/>
                <w:lang w:eastAsia="en-GB"/>
              </w:rPr>
              <w:t>23/07/2019</w:t>
            </w:r>
          </w:p>
        </w:tc>
        <w:tc>
          <w:tcPr>
            <w:tcW w:w="1052" w:type="dxa"/>
            <w:noWrap/>
            <w:hideMark/>
          </w:tcPr>
          <w:p w14:paraId="1007E672" w14:textId="77777777" w:rsidR="00520A3F" w:rsidRPr="00520A3F" w:rsidRDefault="00520A3F" w:rsidP="00520A3F">
            <w:pPr>
              <w:jc w:val="right"/>
              <w:rPr>
                <w:rFonts w:ascii="Times New Roman" w:eastAsia="Times New Roman" w:hAnsi="Times New Roman" w:cs="Times New Roman"/>
                <w:color w:val="000000"/>
                <w:sz w:val="22"/>
                <w:lang w:eastAsia="en-GB"/>
              </w:rPr>
            </w:pPr>
            <w:r w:rsidRPr="00520A3F">
              <w:rPr>
                <w:rFonts w:ascii="Times New Roman" w:eastAsia="Times New Roman" w:hAnsi="Times New Roman" w:cs="Times New Roman"/>
                <w:color w:val="000000"/>
                <w:sz w:val="22"/>
                <w:lang w:eastAsia="en-GB"/>
              </w:rPr>
              <w:t>101288</w:t>
            </w:r>
          </w:p>
        </w:tc>
        <w:tc>
          <w:tcPr>
            <w:tcW w:w="1915" w:type="dxa"/>
            <w:noWrap/>
            <w:hideMark/>
          </w:tcPr>
          <w:p w14:paraId="1A205997" w14:textId="77777777" w:rsidR="00520A3F" w:rsidRPr="00520A3F" w:rsidRDefault="00520A3F" w:rsidP="00520A3F">
            <w:pPr>
              <w:rPr>
                <w:rFonts w:ascii="Times New Roman" w:eastAsia="Times New Roman" w:hAnsi="Times New Roman" w:cs="Times New Roman"/>
                <w:color w:val="000000"/>
                <w:sz w:val="22"/>
                <w:lang w:eastAsia="en-GB"/>
              </w:rPr>
            </w:pPr>
            <w:r w:rsidRPr="00520A3F">
              <w:rPr>
                <w:rFonts w:ascii="Times New Roman" w:eastAsia="Times New Roman" w:hAnsi="Times New Roman" w:cs="Times New Roman"/>
                <w:color w:val="000000"/>
                <w:sz w:val="22"/>
                <w:lang w:eastAsia="en-GB"/>
              </w:rPr>
              <w:t>G WUYTS</w:t>
            </w:r>
          </w:p>
        </w:tc>
        <w:tc>
          <w:tcPr>
            <w:tcW w:w="3072" w:type="dxa"/>
            <w:noWrap/>
            <w:hideMark/>
          </w:tcPr>
          <w:p w14:paraId="6619B5D8" w14:textId="77777777" w:rsidR="00520A3F" w:rsidRPr="00520A3F" w:rsidRDefault="00520A3F" w:rsidP="00520A3F">
            <w:pPr>
              <w:rPr>
                <w:rFonts w:ascii="Times New Roman" w:eastAsia="Times New Roman" w:hAnsi="Times New Roman" w:cs="Times New Roman"/>
                <w:color w:val="000000"/>
                <w:sz w:val="22"/>
                <w:lang w:eastAsia="en-GB"/>
              </w:rPr>
            </w:pPr>
            <w:r w:rsidRPr="00520A3F">
              <w:rPr>
                <w:rFonts w:ascii="Times New Roman" w:eastAsia="Times New Roman" w:hAnsi="Times New Roman" w:cs="Times New Roman"/>
                <w:color w:val="000000"/>
                <w:sz w:val="22"/>
                <w:lang w:eastAsia="en-GB"/>
              </w:rPr>
              <w:t>Internal Audit</w:t>
            </w:r>
          </w:p>
        </w:tc>
        <w:tc>
          <w:tcPr>
            <w:tcW w:w="1650" w:type="dxa"/>
            <w:noWrap/>
            <w:hideMark/>
          </w:tcPr>
          <w:p w14:paraId="0361FDF5" w14:textId="77777777" w:rsidR="00520A3F" w:rsidRPr="00520A3F" w:rsidRDefault="00520A3F" w:rsidP="00520A3F">
            <w:pPr>
              <w:jc w:val="right"/>
              <w:rPr>
                <w:rFonts w:ascii="Times New Roman" w:eastAsia="Times New Roman" w:hAnsi="Times New Roman" w:cs="Times New Roman"/>
                <w:color w:val="000000"/>
                <w:sz w:val="22"/>
                <w:lang w:eastAsia="en-GB"/>
              </w:rPr>
            </w:pPr>
            <w:r w:rsidRPr="00520A3F">
              <w:rPr>
                <w:rFonts w:ascii="Times New Roman" w:eastAsia="Times New Roman" w:hAnsi="Times New Roman" w:cs="Times New Roman"/>
                <w:color w:val="000000"/>
                <w:sz w:val="22"/>
                <w:lang w:eastAsia="en-GB"/>
              </w:rPr>
              <w:t>£110.00</w:t>
            </w:r>
          </w:p>
        </w:tc>
      </w:tr>
      <w:tr w:rsidR="00520A3F" w:rsidRPr="00520A3F" w14:paraId="477B4D02" w14:textId="77777777" w:rsidTr="00520A3F">
        <w:trPr>
          <w:trHeight w:val="300"/>
        </w:trPr>
        <w:tc>
          <w:tcPr>
            <w:tcW w:w="1327" w:type="dxa"/>
            <w:noWrap/>
            <w:hideMark/>
          </w:tcPr>
          <w:p w14:paraId="14CF4420" w14:textId="77777777" w:rsidR="00520A3F" w:rsidRPr="00520A3F" w:rsidRDefault="00520A3F" w:rsidP="00520A3F">
            <w:pPr>
              <w:jc w:val="right"/>
              <w:rPr>
                <w:rFonts w:ascii="Times New Roman" w:eastAsia="Times New Roman" w:hAnsi="Times New Roman" w:cs="Times New Roman"/>
                <w:color w:val="000000"/>
                <w:sz w:val="22"/>
                <w:lang w:eastAsia="en-GB"/>
              </w:rPr>
            </w:pPr>
            <w:r w:rsidRPr="00520A3F">
              <w:rPr>
                <w:rFonts w:ascii="Times New Roman" w:eastAsia="Times New Roman" w:hAnsi="Times New Roman" w:cs="Times New Roman"/>
                <w:color w:val="000000"/>
                <w:sz w:val="22"/>
                <w:lang w:eastAsia="en-GB"/>
              </w:rPr>
              <w:t>23/07/2019</w:t>
            </w:r>
          </w:p>
        </w:tc>
        <w:tc>
          <w:tcPr>
            <w:tcW w:w="1052" w:type="dxa"/>
            <w:noWrap/>
            <w:hideMark/>
          </w:tcPr>
          <w:p w14:paraId="6E753EB6" w14:textId="77777777" w:rsidR="00520A3F" w:rsidRPr="00520A3F" w:rsidRDefault="00520A3F" w:rsidP="00520A3F">
            <w:pPr>
              <w:jc w:val="right"/>
              <w:rPr>
                <w:rFonts w:ascii="Times New Roman" w:eastAsia="Times New Roman" w:hAnsi="Times New Roman" w:cs="Times New Roman"/>
                <w:color w:val="000000"/>
                <w:sz w:val="22"/>
                <w:lang w:eastAsia="en-GB"/>
              </w:rPr>
            </w:pPr>
            <w:r w:rsidRPr="00520A3F">
              <w:rPr>
                <w:rFonts w:ascii="Times New Roman" w:eastAsia="Times New Roman" w:hAnsi="Times New Roman" w:cs="Times New Roman"/>
                <w:color w:val="000000"/>
                <w:sz w:val="22"/>
                <w:lang w:eastAsia="en-GB"/>
              </w:rPr>
              <w:t>101289</w:t>
            </w:r>
          </w:p>
        </w:tc>
        <w:tc>
          <w:tcPr>
            <w:tcW w:w="1915" w:type="dxa"/>
            <w:noWrap/>
            <w:hideMark/>
          </w:tcPr>
          <w:p w14:paraId="22F3CA13" w14:textId="77777777" w:rsidR="00520A3F" w:rsidRPr="00520A3F" w:rsidRDefault="00520A3F" w:rsidP="00520A3F">
            <w:pPr>
              <w:rPr>
                <w:rFonts w:ascii="Times New Roman" w:eastAsia="Times New Roman" w:hAnsi="Times New Roman" w:cs="Times New Roman"/>
                <w:color w:val="000000"/>
                <w:sz w:val="22"/>
                <w:lang w:eastAsia="en-GB"/>
              </w:rPr>
            </w:pPr>
            <w:r w:rsidRPr="00520A3F">
              <w:rPr>
                <w:rFonts w:ascii="Times New Roman" w:eastAsia="Times New Roman" w:hAnsi="Times New Roman" w:cs="Times New Roman"/>
                <w:color w:val="000000"/>
                <w:sz w:val="22"/>
                <w:lang w:eastAsia="en-GB"/>
              </w:rPr>
              <w:t>AGR INTERIOR LTD</w:t>
            </w:r>
          </w:p>
        </w:tc>
        <w:tc>
          <w:tcPr>
            <w:tcW w:w="3072" w:type="dxa"/>
            <w:noWrap/>
            <w:hideMark/>
          </w:tcPr>
          <w:p w14:paraId="7D9BFB6A" w14:textId="77777777" w:rsidR="00520A3F" w:rsidRPr="00520A3F" w:rsidRDefault="00520A3F" w:rsidP="00520A3F">
            <w:pPr>
              <w:rPr>
                <w:rFonts w:ascii="Times New Roman" w:eastAsia="Times New Roman" w:hAnsi="Times New Roman" w:cs="Times New Roman"/>
                <w:color w:val="000000"/>
                <w:sz w:val="22"/>
                <w:lang w:eastAsia="en-GB"/>
              </w:rPr>
            </w:pPr>
            <w:r w:rsidRPr="00520A3F">
              <w:rPr>
                <w:rFonts w:ascii="Times New Roman" w:eastAsia="Times New Roman" w:hAnsi="Times New Roman" w:cs="Times New Roman"/>
                <w:color w:val="000000"/>
                <w:sz w:val="22"/>
                <w:lang w:eastAsia="en-GB"/>
              </w:rPr>
              <w:t>RBL Display (Nov '18)</w:t>
            </w:r>
          </w:p>
        </w:tc>
        <w:tc>
          <w:tcPr>
            <w:tcW w:w="1650" w:type="dxa"/>
            <w:noWrap/>
            <w:hideMark/>
          </w:tcPr>
          <w:p w14:paraId="6408FA68" w14:textId="77777777" w:rsidR="00520A3F" w:rsidRPr="00520A3F" w:rsidRDefault="00520A3F" w:rsidP="00520A3F">
            <w:pPr>
              <w:jc w:val="right"/>
              <w:rPr>
                <w:rFonts w:ascii="Times New Roman" w:eastAsia="Times New Roman" w:hAnsi="Times New Roman" w:cs="Times New Roman"/>
                <w:color w:val="000000"/>
                <w:sz w:val="22"/>
                <w:lang w:eastAsia="en-GB"/>
              </w:rPr>
            </w:pPr>
            <w:r w:rsidRPr="00520A3F">
              <w:rPr>
                <w:rFonts w:ascii="Times New Roman" w:eastAsia="Times New Roman" w:hAnsi="Times New Roman" w:cs="Times New Roman"/>
                <w:color w:val="000000"/>
                <w:sz w:val="22"/>
                <w:lang w:eastAsia="en-GB"/>
              </w:rPr>
              <w:t>£96.00</w:t>
            </w:r>
          </w:p>
        </w:tc>
      </w:tr>
      <w:tr w:rsidR="00520A3F" w:rsidRPr="00520A3F" w14:paraId="2C1AB867" w14:textId="77777777" w:rsidTr="00520A3F">
        <w:trPr>
          <w:trHeight w:val="300"/>
        </w:trPr>
        <w:tc>
          <w:tcPr>
            <w:tcW w:w="1327" w:type="dxa"/>
            <w:noWrap/>
            <w:hideMark/>
          </w:tcPr>
          <w:p w14:paraId="60462EC6" w14:textId="77777777" w:rsidR="00520A3F" w:rsidRPr="00520A3F" w:rsidRDefault="00520A3F" w:rsidP="00520A3F">
            <w:pPr>
              <w:jc w:val="right"/>
              <w:rPr>
                <w:rFonts w:ascii="Times New Roman" w:eastAsia="Times New Roman" w:hAnsi="Times New Roman" w:cs="Times New Roman"/>
                <w:color w:val="000000"/>
                <w:sz w:val="22"/>
                <w:lang w:eastAsia="en-GB"/>
              </w:rPr>
            </w:pPr>
            <w:r w:rsidRPr="00520A3F">
              <w:rPr>
                <w:rFonts w:ascii="Times New Roman" w:eastAsia="Times New Roman" w:hAnsi="Times New Roman" w:cs="Times New Roman"/>
                <w:color w:val="000000"/>
                <w:sz w:val="22"/>
                <w:lang w:eastAsia="en-GB"/>
              </w:rPr>
              <w:t>23/07/2019</w:t>
            </w:r>
          </w:p>
        </w:tc>
        <w:tc>
          <w:tcPr>
            <w:tcW w:w="1052" w:type="dxa"/>
            <w:noWrap/>
            <w:hideMark/>
          </w:tcPr>
          <w:p w14:paraId="7F7D5517" w14:textId="77777777" w:rsidR="00520A3F" w:rsidRPr="00520A3F" w:rsidRDefault="00520A3F" w:rsidP="00520A3F">
            <w:pPr>
              <w:jc w:val="right"/>
              <w:rPr>
                <w:rFonts w:ascii="Times New Roman" w:eastAsia="Times New Roman" w:hAnsi="Times New Roman" w:cs="Times New Roman"/>
                <w:color w:val="000000"/>
                <w:sz w:val="22"/>
                <w:lang w:eastAsia="en-GB"/>
              </w:rPr>
            </w:pPr>
            <w:r w:rsidRPr="00520A3F">
              <w:rPr>
                <w:rFonts w:ascii="Times New Roman" w:eastAsia="Times New Roman" w:hAnsi="Times New Roman" w:cs="Times New Roman"/>
                <w:color w:val="000000"/>
                <w:sz w:val="22"/>
                <w:lang w:eastAsia="en-GB"/>
              </w:rPr>
              <w:t>101290</w:t>
            </w:r>
          </w:p>
        </w:tc>
        <w:tc>
          <w:tcPr>
            <w:tcW w:w="1915" w:type="dxa"/>
            <w:noWrap/>
            <w:hideMark/>
          </w:tcPr>
          <w:p w14:paraId="06365A88" w14:textId="77777777" w:rsidR="00520A3F" w:rsidRPr="00520A3F" w:rsidRDefault="00520A3F" w:rsidP="00520A3F">
            <w:pPr>
              <w:rPr>
                <w:rFonts w:ascii="Times New Roman" w:eastAsia="Times New Roman" w:hAnsi="Times New Roman" w:cs="Times New Roman"/>
                <w:color w:val="000000"/>
                <w:sz w:val="22"/>
                <w:lang w:eastAsia="en-GB"/>
              </w:rPr>
            </w:pPr>
            <w:r w:rsidRPr="00520A3F">
              <w:rPr>
                <w:rFonts w:ascii="Times New Roman" w:eastAsia="Times New Roman" w:hAnsi="Times New Roman" w:cs="Times New Roman"/>
                <w:color w:val="000000"/>
                <w:sz w:val="22"/>
                <w:lang w:eastAsia="en-GB"/>
              </w:rPr>
              <w:t>GARROD CONSTRUCTION LTD</w:t>
            </w:r>
          </w:p>
        </w:tc>
        <w:tc>
          <w:tcPr>
            <w:tcW w:w="3072" w:type="dxa"/>
            <w:noWrap/>
            <w:hideMark/>
          </w:tcPr>
          <w:p w14:paraId="6E3BBA97" w14:textId="77777777" w:rsidR="00520A3F" w:rsidRPr="00520A3F" w:rsidRDefault="00520A3F" w:rsidP="00520A3F">
            <w:pPr>
              <w:rPr>
                <w:rFonts w:ascii="Times New Roman" w:eastAsia="Times New Roman" w:hAnsi="Times New Roman" w:cs="Times New Roman"/>
                <w:color w:val="000000"/>
                <w:sz w:val="22"/>
                <w:lang w:eastAsia="en-GB"/>
              </w:rPr>
            </w:pPr>
            <w:r w:rsidRPr="00520A3F">
              <w:rPr>
                <w:rFonts w:ascii="Times New Roman" w:eastAsia="Times New Roman" w:hAnsi="Times New Roman" w:cs="Times New Roman"/>
                <w:color w:val="000000"/>
                <w:sz w:val="22"/>
                <w:lang w:eastAsia="en-GB"/>
              </w:rPr>
              <w:t>Village Hall Drains</w:t>
            </w:r>
          </w:p>
        </w:tc>
        <w:tc>
          <w:tcPr>
            <w:tcW w:w="1650" w:type="dxa"/>
            <w:noWrap/>
            <w:hideMark/>
          </w:tcPr>
          <w:p w14:paraId="047232FD" w14:textId="77777777" w:rsidR="00520A3F" w:rsidRPr="00520A3F" w:rsidRDefault="00520A3F" w:rsidP="00520A3F">
            <w:pPr>
              <w:jc w:val="right"/>
              <w:rPr>
                <w:rFonts w:ascii="Times New Roman" w:eastAsia="Times New Roman" w:hAnsi="Times New Roman" w:cs="Times New Roman"/>
                <w:color w:val="000000"/>
                <w:sz w:val="22"/>
                <w:lang w:eastAsia="en-GB"/>
              </w:rPr>
            </w:pPr>
            <w:r w:rsidRPr="00520A3F">
              <w:rPr>
                <w:rFonts w:ascii="Times New Roman" w:eastAsia="Times New Roman" w:hAnsi="Times New Roman" w:cs="Times New Roman"/>
                <w:color w:val="000000"/>
                <w:sz w:val="22"/>
                <w:lang w:eastAsia="en-GB"/>
              </w:rPr>
              <w:t>£2,000.00</w:t>
            </w:r>
          </w:p>
        </w:tc>
      </w:tr>
      <w:tr w:rsidR="00520A3F" w:rsidRPr="00520A3F" w14:paraId="0EA9D207" w14:textId="77777777" w:rsidTr="00520A3F">
        <w:trPr>
          <w:trHeight w:val="300"/>
        </w:trPr>
        <w:tc>
          <w:tcPr>
            <w:tcW w:w="1327" w:type="dxa"/>
            <w:noWrap/>
            <w:hideMark/>
          </w:tcPr>
          <w:p w14:paraId="18210C81" w14:textId="77777777" w:rsidR="00520A3F" w:rsidRPr="00520A3F" w:rsidRDefault="00520A3F" w:rsidP="00520A3F">
            <w:pPr>
              <w:jc w:val="right"/>
              <w:rPr>
                <w:rFonts w:ascii="Times New Roman" w:eastAsia="Times New Roman" w:hAnsi="Times New Roman" w:cs="Times New Roman"/>
                <w:color w:val="000000"/>
                <w:sz w:val="22"/>
                <w:lang w:eastAsia="en-GB"/>
              </w:rPr>
            </w:pPr>
            <w:r w:rsidRPr="00520A3F">
              <w:rPr>
                <w:rFonts w:ascii="Times New Roman" w:eastAsia="Times New Roman" w:hAnsi="Times New Roman" w:cs="Times New Roman"/>
                <w:color w:val="000000"/>
                <w:sz w:val="22"/>
                <w:lang w:eastAsia="en-GB"/>
              </w:rPr>
              <w:t>28/07/2019</w:t>
            </w:r>
          </w:p>
        </w:tc>
        <w:tc>
          <w:tcPr>
            <w:tcW w:w="1052" w:type="dxa"/>
            <w:noWrap/>
            <w:hideMark/>
          </w:tcPr>
          <w:p w14:paraId="46E97679" w14:textId="77777777" w:rsidR="00520A3F" w:rsidRPr="00520A3F" w:rsidRDefault="00520A3F" w:rsidP="00520A3F">
            <w:pPr>
              <w:jc w:val="right"/>
              <w:rPr>
                <w:rFonts w:ascii="Times New Roman" w:eastAsia="Times New Roman" w:hAnsi="Times New Roman" w:cs="Times New Roman"/>
                <w:color w:val="000000"/>
                <w:sz w:val="22"/>
                <w:lang w:eastAsia="en-GB"/>
              </w:rPr>
            </w:pPr>
            <w:r w:rsidRPr="00520A3F">
              <w:rPr>
                <w:rFonts w:ascii="Times New Roman" w:eastAsia="Times New Roman" w:hAnsi="Times New Roman" w:cs="Times New Roman"/>
                <w:color w:val="000000"/>
                <w:sz w:val="22"/>
                <w:lang w:eastAsia="en-GB"/>
              </w:rPr>
              <w:t>101291</w:t>
            </w:r>
          </w:p>
        </w:tc>
        <w:tc>
          <w:tcPr>
            <w:tcW w:w="1915" w:type="dxa"/>
            <w:noWrap/>
            <w:hideMark/>
          </w:tcPr>
          <w:p w14:paraId="0572CFFC" w14:textId="77777777" w:rsidR="00520A3F" w:rsidRPr="00520A3F" w:rsidRDefault="00520A3F" w:rsidP="00520A3F">
            <w:pPr>
              <w:rPr>
                <w:rFonts w:ascii="Times New Roman" w:eastAsia="Times New Roman" w:hAnsi="Times New Roman" w:cs="Times New Roman"/>
                <w:color w:val="000000"/>
                <w:sz w:val="22"/>
                <w:lang w:eastAsia="en-GB"/>
              </w:rPr>
            </w:pPr>
            <w:r w:rsidRPr="00520A3F">
              <w:rPr>
                <w:rFonts w:ascii="Times New Roman" w:eastAsia="Times New Roman" w:hAnsi="Times New Roman" w:cs="Times New Roman"/>
                <w:color w:val="000000"/>
                <w:sz w:val="22"/>
                <w:lang w:eastAsia="en-GB"/>
              </w:rPr>
              <w:t>W BENSON</w:t>
            </w:r>
          </w:p>
        </w:tc>
        <w:tc>
          <w:tcPr>
            <w:tcW w:w="3072" w:type="dxa"/>
            <w:noWrap/>
            <w:hideMark/>
          </w:tcPr>
          <w:p w14:paraId="20A1A9BA" w14:textId="77777777" w:rsidR="00520A3F" w:rsidRPr="00520A3F" w:rsidRDefault="00520A3F" w:rsidP="00520A3F">
            <w:pPr>
              <w:rPr>
                <w:rFonts w:ascii="Times New Roman" w:eastAsia="Times New Roman" w:hAnsi="Times New Roman" w:cs="Times New Roman"/>
                <w:color w:val="000000"/>
                <w:sz w:val="22"/>
                <w:lang w:eastAsia="en-GB"/>
              </w:rPr>
            </w:pPr>
            <w:r w:rsidRPr="00520A3F">
              <w:rPr>
                <w:rFonts w:ascii="Times New Roman" w:eastAsia="Times New Roman" w:hAnsi="Times New Roman" w:cs="Times New Roman"/>
                <w:color w:val="000000"/>
                <w:sz w:val="22"/>
                <w:lang w:eastAsia="en-GB"/>
              </w:rPr>
              <w:t>Salary/WHA/Printer Ink</w:t>
            </w:r>
          </w:p>
        </w:tc>
        <w:tc>
          <w:tcPr>
            <w:tcW w:w="1650" w:type="dxa"/>
            <w:noWrap/>
            <w:hideMark/>
          </w:tcPr>
          <w:p w14:paraId="74F8FA5E" w14:textId="77777777" w:rsidR="00520A3F" w:rsidRPr="00520A3F" w:rsidRDefault="00520A3F" w:rsidP="00520A3F">
            <w:pPr>
              <w:jc w:val="right"/>
              <w:rPr>
                <w:rFonts w:ascii="Times New Roman" w:eastAsia="Times New Roman" w:hAnsi="Times New Roman" w:cs="Times New Roman"/>
                <w:color w:val="000000"/>
                <w:sz w:val="22"/>
                <w:lang w:eastAsia="en-GB"/>
              </w:rPr>
            </w:pPr>
            <w:r w:rsidRPr="00520A3F">
              <w:rPr>
                <w:rFonts w:ascii="Times New Roman" w:eastAsia="Times New Roman" w:hAnsi="Times New Roman" w:cs="Times New Roman"/>
                <w:color w:val="000000"/>
                <w:sz w:val="22"/>
                <w:lang w:eastAsia="en-GB"/>
              </w:rPr>
              <w:t>£379.39</w:t>
            </w:r>
          </w:p>
        </w:tc>
      </w:tr>
      <w:tr w:rsidR="00520A3F" w:rsidRPr="00520A3F" w14:paraId="18346DEA" w14:textId="77777777" w:rsidTr="00520A3F">
        <w:trPr>
          <w:trHeight w:val="300"/>
        </w:trPr>
        <w:tc>
          <w:tcPr>
            <w:tcW w:w="1327" w:type="dxa"/>
            <w:noWrap/>
            <w:hideMark/>
          </w:tcPr>
          <w:p w14:paraId="23EAFCFC" w14:textId="77777777" w:rsidR="00520A3F" w:rsidRPr="00520A3F" w:rsidRDefault="00520A3F" w:rsidP="00520A3F">
            <w:pPr>
              <w:jc w:val="right"/>
              <w:rPr>
                <w:rFonts w:ascii="Times New Roman" w:eastAsia="Times New Roman" w:hAnsi="Times New Roman" w:cs="Times New Roman"/>
                <w:color w:val="000000"/>
                <w:sz w:val="22"/>
                <w:lang w:eastAsia="en-GB"/>
              </w:rPr>
            </w:pPr>
            <w:r w:rsidRPr="00520A3F">
              <w:rPr>
                <w:rFonts w:ascii="Times New Roman" w:eastAsia="Times New Roman" w:hAnsi="Times New Roman" w:cs="Times New Roman"/>
                <w:color w:val="000000"/>
                <w:sz w:val="22"/>
                <w:lang w:eastAsia="en-GB"/>
              </w:rPr>
              <w:t>28/07/2019</w:t>
            </w:r>
          </w:p>
        </w:tc>
        <w:tc>
          <w:tcPr>
            <w:tcW w:w="1052" w:type="dxa"/>
            <w:noWrap/>
            <w:hideMark/>
          </w:tcPr>
          <w:p w14:paraId="08F809FF" w14:textId="77777777" w:rsidR="00520A3F" w:rsidRPr="00520A3F" w:rsidRDefault="00520A3F" w:rsidP="00520A3F">
            <w:pPr>
              <w:jc w:val="right"/>
              <w:rPr>
                <w:rFonts w:ascii="Times New Roman" w:eastAsia="Times New Roman" w:hAnsi="Times New Roman" w:cs="Times New Roman"/>
                <w:color w:val="000000"/>
                <w:sz w:val="22"/>
                <w:lang w:eastAsia="en-GB"/>
              </w:rPr>
            </w:pPr>
            <w:r w:rsidRPr="00520A3F">
              <w:rPr>
                <w:rFonts w:ascii="Times New Roman" w:eastAsia="Times New Roman" w:hAnsi="Times New Roman" w:cs="Times New Roman"/>
                <w:color w:val="000000"/>
                <w:sz w:val="22"/>
                <w:lang w:eastAsia="en-GB"/>
              </w:rPr>
              <w:t>101292</w:t>
            </w:r>
          </w:p>
        </w:tc>
        <w:tc>
          <w:tcPr>
            <w:tcW w:w="1915" w:type="dxa"/>
            <w:noWrap/>
            <w:hideMark/>
          </w:tcPr>
          <w:p w14:paraId="2EA422D3" w14:textId="77777777" w:rsidR="00520A3F" w:rsidRPr="00520A3F" w:rsidRDefault="00520A3F" w:rsidP="00520A3F">
            <w:pPr>
              <w:rPr>
                <w:rFonts w:ascii="Times New Roman" w:eastAsia="Times New Roman" w:hAnsi="Times New Roman" w:cs="Times New Roman"/>
                <w:color w:val="000000"/>
                <w:sz w:val="22"/>
                <w:lang w:eastAsia="en-GB"/>
              </w:rPr>
            </w:pPr>
            <w:r w:rsidRPr="00520A3F">
              <w:rPr>
                <w:rFonts w:ascii="Times New Roman" w:eastAsia="Times New Roman" w:hAnsi="Times New Roman" w:cs="Times New Roman"/>
                <w:color w:val="000000"/>
                <w:sz w:val="22"/>
                <w:lang w:eastAsia="en-GB"/>
              </w:rPr>
              <w:t>HMRC</w:t>
            </w:r>
          </w:p>
        </w:tc>
        <w:tc>
          <w:tcPr>
            <w:tcW w:w="3072" w:type="dxa"/>
            <w:noWrap/>
            <w:hideMark/>
          </w:tcPr>
          <w:p w14:paraId="69D8D26A" w14:textId="77777777" w:rsidR="00520A3F" w:rsidRPr="00520A3F" w:rsidRDefault="00520A3F" w:rsidP="00520A3F">
            <w:pPr>
              <w:rPr>
                <w:rFonts w:ascii="Times New Roman" w:eastAsia="Times New Roman" w:hAnsi="Times New Roman" w:cs="Times New Roman"/>
                <w:color w:val="000000"/>
                <w:sz w:val="22"/>
                <w:lang w:eastAsia="en-GB"/>
              </w:rPr>
            </w:pPr>
            <w:r w:rsidRPr="00520A3F">
              <w:rPr>
                <w:rFonts w:ascii="Times New Roman" w:eastAsia="Times New Roman" w:hAnsi="Times New Roman" w:cs="Times New Roman"/>
                <w:color w:val="000000"/>
                <w:sz w:val="22"/>
                <w:lang w:eastAsia="en-GB"/>
              </w:rPr>
              <w:t>PAYE</w:t>
            </w:r>
          </w:p>
        </w:tc>
        <w:tc>
          <w:tcPr>
            <w:tcW w:w="1650" w:type="dxa"/>
            <w:noWrap/>
            <w:hideMark/>
          </w:tcPr>
          <w:p w14:paraId="3E0D1D93" w14:textId="77777777" w:rsidR="00520A3F" w:rsidRPr="00520A3F" w:rsidRDefault="00520A3F" w:rsidP="00520A3F">
            <w:pPr>
              <w:jc w:val="right"/>
              <w:rPr>
                <w:rFonts w:ascii="Times New Roman" w:eastAsia="Times New Roman" w:hAnsi="Times New Roman" w:cs="Times New Roman"/>
                <w:color w:val="000000"/>
                <w:sz w:val="22"/>
                <w:lang w:eastAsia="en-GB"/>
              </w:rPr>
            </w:pPr>
            <w:r w:rsidRPr="00520A3F">
              <w:rPr>
                <w:rFonts w:ascii="Times New Roman" w:eastAsia="Times New Roman" w:hAnsi="Times New Roman" w:cs="Times New Roman"/>
                <w:color w:val="000000"/>
                <w:sz w:val="22"/>
                <w:lang w:eastAsia="en-GB"/>
              </w:rPr>
              <w:t>£12.60</w:t>
            </w:r>
          </w:p>
        </w:tc>
      </w:tr>
    </w:tbl>
    <w:p w14:paraId="48A04281" w14:textId="4A006902" w:rsidR="00C47C76" w:rsidRDefault="00C47C76">
      <w:pPr>
        <w:rPr>
          <w:rFonts w:ascii="Times New Roman" w:hAnsi="Times New Roman" w:cs="Times New Roman"/>
          <w:sz w:val="16"/>
          <w:szCs w:val="16"/>
        </w:rPr>
      </w:pPr>
    </w:p>
    <w:p w14:paraId="0CC9486C" w14:textId="10327B7D" w:rsidR="003F77D0" w:rsidRDefault="003F77D0">
      <w:pPr>
        <w:rPr>
          <w:rFonts w:ascii="Times New Roman" w:hAnsi="Times New Roman" w:cs="Times New Roman"/>
          <w:sz w:val="24"/>
          <w:szCs w:val="24"/>
        </w:rPr>
      </w:pPr>
      <w:r>
        <w:rPr>
          <w:rFonts w:ascii="Times New Roman" w:hAnsi="Times New Roman" w:cs="Times New Roman"/>
          <w:sz w:val="24"/>
          <w:szCs w:val="24"/>
        </w:rPr>
        <w:t>Receipts</w:t>
      </w:r>
    </w:p>
    <w:p w14:paraId="7BB8285F" w14:textId="21552E1A" w:rsidR="003F77D0" w:rsidRDefault="003F77D0">
      <w:pPr>
        <w:rPr>
          <w:rFonts w:ascii="Times New Roman" w:hAnsi="Times New Roman" w:cs="Times New Roman"/>
          <w:sz w:val="24"/>
          <w:szCs w:val="24"/>
        </w:rPr>
      </w:pPr>
      <w:r>
        <w:rPr>
          <w:rFonts w:ascii="Times New Roman" w:hAnsi="Times New Roman" w:cs="Times New Roman"/>
          <w:sz w:val="24"/>
          <w:szCs w:val="24"/>
        </w:rPr>
        <w:tab/>
      </w:r>
      <w:r w:rsidR="00916606">
        <w:rPr>
          <w:rFonts w:ascii="Times New Roman" w:hAnsi="Times New Roman" w:cs="Times New Roman"/>
          <w:sz w:val="24"/>
          <w:szCs w:val="24"/>
        </w:rPr>
        <w:t>25 July 2019</w:t>
      </w:r>
      <w:r w:rsidR="00916606">
        <w:rPr>
          <w:rFonts w:ascii="Times New Roman" w:hAnsi="Times New Roman" w:cs="Times New Roman"/>
          <w:sz w:val="24"/>
          <w:szCs w:val="24"/>
        </w:rPr>
        <w:tab/>
        <w:t>Barclays</w:t>
      </w:r>
      <w:r w:rsidR="00916606">
        <w:rPr>
          <w:rFonts w:ascii="Times New Roman" w:hAnsi="Times New Roman" w:cs="Times New Roman"/>
          <w:sz w:val="24"/>
          <w:szCs w:val="24"/>
        </w:rPr>
        <w:tab/>
        <w:t>Complaint Compensation</w:t>
      </w:r>
      <w:r w:rsidR="00916606">
        <w:rPr>
          <w:rFonts w:ascii="Times New Roman" w:hAnsi="Times New Roman" w:cs="Times New Roman"/>
          <w:sz w:val="24"/>
          <w:szCs w:val="24"/>
        </w:rPr>
        <w:tab/>
        <w:t>£100</w:t>
      </w:r>
    </w:p>
    <w:p w14:paraId="5BD6591C" w14:textId="77777777" w:rsidR="00916606" w:rsidRPr="00916606" w:rsidRDefault="00916606">
      <w:pPr>
        <w:rPr>
          <w:rFonts w:ascii="Times New Roman" w:hAnsi="Times New Roman" w:cs="Times New Roman"/>
          <w:sz w:val="16"/>
          <w:szCs w:val="16"/>
        </w:rPr>
      </w:pPr>
    </w:p>
    <w:p w14:paraId="4A2357B3" w14:textId="56F6639B" w:rsidR="00DC506B" w:rsidRDefault="00E226DF" w:rsidP="00FD6DD6">
      <w:pPr>
        <w:spacing w:after="0"/>
        <w:rPr>
          <w:rFonts w:ascii="Times New Roman" w:hAnsi="Times New Roman" w:cs="Times New Roman"/>
          <w:b/>
          <w:sz w:val="24"/>
          <w:szCs w:val="24"/>
        </w:rPr>
      </w:pPr>
      <w:r w:rsidRPr="00E015A1">
        <w:rPr>
          <w:rFonts w:ascii="Times New Roman" w:hAnsi="Times New Roman" w:cs="Times New Roman"/>
          <w:b/>
          <w:sz w:val="24"/>
          <w:szCs w:val="24"/>
        </w:rPr>
        <w:t>8.</w:t>
      </w:r>
      <w:r w:rsidR="00F365F6" w:rsidRPr="00E015A1">
        <w:rPr>
          <w:rFonts w:ascii="Times New Roman" w:hAnsi="Times New Roman" w:cs="Times New Roman"/>
          <w:b/>
          <w:sz w:val="24"/>
          <w:szCs w:val="24"/>
        </w:rPr>
        <w:t xml:space="preserve"> </w:t>
      </w:r>
      <w:r w:rsidR="00DC506B">
        <w:rPr>
          <w:rFonts w:ascii="Times New Roman" w:hAnsi="Times New Roman" w:cs="Times New Roman"/>
          <w:b/>
          <w:sz w:val="24"/>
          <w:szCs w:val="24"/>
        </w:rPr>
        <w:tab/>
      </w:r>
      <w:r w:rsidR="00FD6DD6">
        <w:rPr>
          <w:rFonts w:ascii="Times New Roman" w:hAnsi="Times New Roman" w:cs="Times New Roman"/>
          <w:b/>
          <w:sz w:val="24"/>
          <w:szCs w:val="24"/>
        </w:rPr>
        <w:t>Update on S106 Project</w:t>
      </w:r>
      <w:r w:rsidR="00F365F6" w:rsidRPr="00E015A1">
        <w:rPr>
          <w:rFonts w:ascii="Times New Roman" w:hAnsi="Times New Roman" w:cs="Times New Roman"/>
          <w:b/>
          <w:sz w:val="24"/>
          <w:szCs w:val="24"/>
        </w:rPr>
        <w:t>:</w:t>
      </w:r>
      <w:r w:rsidR="00FD6DD6">
        <w:rPr>
          <w:rFonts w:ascii="Times New Roman" w:hAnsi="Times New Roman" w:cs="Times New Roman"/>
          <w:b/>
          <w:sz w:val="24"/>
          <w:szCs w:val="24"/>
        </w:rPr>
        <w:t xml:space="preserve"> </w:t>
      </w:r>
      <w:r w:rsidR="00C1141D">
        <w:rPr>
          <w:rFonts w:ascii="Times New Roman" w:hAnsi="Times New Roman" w:cs="Times New Roman"/>
          <w:b/>
          <w:sz w:val="24"/>
          <w:szCs w:val="24"/>
        </w:rPr>
        <w:t xml:space="preserve">Outdoor </w:t>
      </w:r>
      <w:r w:rsidR="003D11F3">
        <w:rPr>
          <w:rFonts w:ascii="Times New Roman" w:hAnsi="Times New Roman" w:cs="Times New Roman"/>
          <w:b/>
          <w:sz w:val="24"/>
          <w:szCs w:val="24"/>
        </w:rPr>
        <w:t xml:space="preserve">Gym </w:t>
      </w:r>
      <w:r w:rsidR="00C1141D">
        <w:rPr>
          <w:rFonts w:ascii="Times New Roman" w:hAnsi="Times New Roman" w:cs="Times New Roman"/>
          <w:b/>
          <w:sz w:val="24"/>
          <w:szCs w:val="24"/>
        </w:rPr>
        <w:t>Equipment</w:t>
      </w:r>
      <w:r w:rsidR="00DC506B">
        <w:rPr>
          <w:rFonts w:ascii="Times New Roman" w:hAnsi="Times New Roman" w:cs="Times New Roman"/>
          <w:b/>
          <w:sz w:val="24"/>
          <w:szCs w:val="24"/>
        </w:rPr>
        <w:t>:</w:t>
      </w:r>
    </w:p>
    <w:p w14:paraId="18605885" w14:textId="4AD694F8" w:rsidR="000C11DA" w:rsidRDefault="0053473C" w:rsidP="003D11F3">
      <w:pPr>
        <w:spacing w:after="0"/>
        <w:ind w:left="720" w:hanging="720"/>
        <w:rPr>
          <w:rFonts w:ascii="Times New Roman" w:hAnsi="Times New Roman" w:cs="Times New Roman"/>
          <w:bCs/>
          <w:sz w:val="24"/>
          <w:szCs w:val="24"/>
        </w:rPr>
      </w:pPr>
      <w:r>
        <w:rPr>
          <w:rFonts w:ascii="Times New Roman" w:hAnsi="Times New Roman" w:cs="Times New Roman"/>
          <w:b/>
          <w:sz w:val="24"/>
          <w:szCs w:val="24"/>
        </w:rPr>
        <w:tab/>
      </w:r>
      <w:r w:rsidR="00FD6DD6">
        <w:rPr>
          <w:rFonts w:ascii="Times New Roman" w:hAnsi="Times New Roman" w:cs="Times New Roman"/>
          <w:bCs/>
          <w:sz w:val="24"/>
          <w:szCs w:val="24"/>
        </w:rPr>
        <w:t>Fair Green Residents Association rejected the idea of siting the equipment there.  Long Meadow is the last remaining potential site but this does not have room for all nine pieces of equipment that were initially proposed, maximum 4</w:t>
      </w:r>
      <w:r w:rsidR="00B41B17">
        <w:rPr>
          <w:rFonts w:ascii="Times New Roman" w:hAnsi="Times New Roman" w:cs="Times New Roman"/>
          <w:bCs/>
          <w:sz w:val="24"/>
          <w:szCs w:val="24"/>
        </w:rPr>
        <w:t xml:space="preserve"> </w:t>
      </w:r>
      <w:r w:rsidR="00FD6DD6">
        <w:rPr>
          <w:rFonts w:ascii="Times New Roman" w:hAnsi="Times New Roman" w:cs="Times New Roman"/>
          <w:bCs/>
          <w:sz w:val="24"/>
          <w:szCs w:val="24"/>
        </w:rPr>
        <w:t>or 5 pieces.  Long Meadow residents and the management company would need to be approached.  The idea of installing p</w:t>
      </w:r>
      <w:r w:rsidR="00B41B17">
        <w:rPr>
          <w:rFonts w:ascii="Times New Roman" w:hAnsi="Times New Roman" w:cs="Times New Roman"/>
          <w:bCs/>
          <w:sz w:val="24"/>
          <w:szCs w:val="24"/>
        </w:rPr>
        <w:t>la</w:t>
      </w:r>
      <w:r w:rsidR="00FD6DD6">
        <w:rPr>
          <w:rFonts w:ascii="Times New Roman" w:hAnsi="Times New Roman" w:cs="Times New Roman"/>
          <w:bCs/>
          <w:sz w:val="24"/>
          <w:szCs w:val="24"/>
        </w:rPr>
        <w:t>y equipment for older children was suggested but careful consideration of sites would be needed.  SNDC to be approached to ask if this would fit the criteria for funding, also to ask if funding of equipment for the Athletics Club would be accepted.  Clerk to approach SNDC</w:t>
      </w:r>
      <w:r w:rsidR="00166CEC">
        <w:rPr>
          <w:rFonts w:ascii="Times New Roman" w:hAnsi="Times New Roman" w:cs="Times New Roman"/>
          <w:bCs/>
          <w:sz w:val="24"/>
          <w:szCs w:val="24"/>
        </w:rPr>
        <w:t>.</w:t>
      </w:r>
    </w:p>
    <w:p w14:paraId="4D18CC72" w14:textId="77777777" w:rsidR="00166CEC" w:rsidRPr="00166CEC" w:rsidRDefault="00166CEC" w:rsidP="003D11F3">
      <w:pPr>
        <w:spacing w:after="0"/>
        <w:ind w:left="720" w:hanging="720"/>
        <w:rPr>
          <w:rFonts w:ascii="Times New Roman" w:hAnsi="Times New Roman" w:cs="Times New Roman"/>
          <w:bCs/>
          <w:sz w:val="16"/>
          <w:szCs w:val="16"/>
        </w:rPr>
      </w:pPr>
    </w:p>
    <w:p w14:paraId="1DA35BCD" w14:textId="2C95805E" w:rsidR="007A5E17" w:rsidRDefault="00166CEC" w:rsidP="007A5E17">
      <w:pPr>
        <w:spacing w:after="0"/>
        <w:rPr>
          <w:rFonts w:ascii="Times New Roman" w:hAnsi="Times New Roman" w:cs="Times New Roman"/>
          <w:b/>
          <w:bCs/>
          <w:sz w:val="24"/>
          <w:szCs w:val="24"/>
        </w:rPr>
      </w:pPr>
      <w:r>
        <w:rPr>
          <w:rFonts w:ascii="Times New Roman" w:hAnsi="Times New Roman" w:cs="Times New Roman"/>
          <w:b/>
          <w:bCs/>
          <w:sz w:val="24"/>
          <w:szCs w:val="24"/>
        </w:rPr>
        <w:t>9.</w:t>
      </w:r>
      <w:r>
        <w:rPr>
          <w:rFonts w:ascii="Times New Roman" w:hAnsi="Times New Roman" w:cs="Times New Roman"/>
          <w:b/>
          <w:bCs/>
          <w:sz w:val="24"/>
          <w:szCs w:val="24"/>
        </w:rPr>
        <w:tab/>
        <w:t>Update on Allotments:</w:t>
      </w:r>
    </w:p>
    <w:p w14:paraId="7E6A6B90" w14:textId="6FE4F52B" w:rsidR="00166CEC" w:rsidRDefault="00737EA5" w:rsidP="00737EA5">
      <w:pPr>
        <w:spacing w:after="0"/>
        <w:ind w:left="720"/>
        <w:rPr>
          <w:rFonts w:ascii="Times New Roman" w:hAnsi="Times New Roman" w:cs="Times New Roman"/>
          <w:sz w:val="24"/>
          <w:szCs w:val="24"/>
        </w:rPr>
      </w:pPr>
      <w:r>
        <w:rPr>
          <w:rFonts w:ascii="Times New Roman" w:hAnsi="Times New Roman" w:cs="Times New Roman"/>
          <w:sz w:val="24"/>
          <w:szCs w:val="24"/>
        </w:rPr>
        <w:t xml:space="preserve">The holder of Plot 4 has asked that the double plot be split in two.  He wishes to retain the East half but intends to give up the West half (with the water tank on it).  This half plot to be advertised as vacant by AB.  Renewal forms to be sent out next month with the cost staying the same, Clerk to </w:t>
      </w:r>
      <w:r w:rsidR="00B41B17">
        <w:rPr>
          <w:rFonts w:ascii="Times New Roman" w:hAnsi="Times New Roman" w:cs="Times New Roman"/>
          <w:sz w:val="24"/>
          <w:szCs w:val="24"/>
        </w:rPr>
        <w:t>action</w:t>
      </w:r>
      <w:r>
        <w:rPr>
          <w:rFonts w:ascii="Times New Roman" w:hAnsi="Times New Roman" w:cs="Times New Roman"/>
          <w:sz w:val="24"/>
          <w:szCs w:val="24"/>
        </w:rPr>
        <w:t xml:space="preserve"> this.</w:t>
      </w:r>
    </w:p>
    <w:p w14:paraId="6762DDAD" w14:textId="77777777" w:rsidR="00C562A6" w:rsidRPr="00C562A6" w:rsidRDefault="00C562A6" w:rsidP="00C562A6">
      <w:pPr>
        <w:spacing w:after="0"/>
        <w:rPr>
          <w:rFonts w:ascii="Times New Roman" w:hAnsi="Times New Roman" w:cs="Times New Roman"/>
          <w:sz w:val="16"/>
          <w:szCs w:val="16"/>
        </w:rPr>
      </w:pPr>
    </w:p>
    <w:p w14:paraId="6C4F299E" w14:textId="36EC720A" w:rsidR="007A5E17" w:rsidRDefault="007A5E17" w:rsidP="000C11DA">
      <w:pPr>
        <w:spacing w:after="0"/>
        <w:rPr>
          <w:rFonts w:ascii="Times New Roman" w:hAnsi="Times New Roman" w:cs="Times New Roman"/>
          <w:b/>
          <w:sz w:val="24"/>
          <w:szCs w:val="24"/>
        </w:rPr>
      </w:pPr>
      <w:r>
        <w:rPr>
          <w:rFonts w:ascii="Times New Roman" w:hAnsi="Times New Roman" w:cs="Times New Roman"/>
          <w:b/>
          <w:sz w:val="24"/>
          <w:szCs w:val="24"/>
        </w:rPr>
        <w:t>10.</w:t>
      </w:r>
      <w:r>
        <w:rPr>
          <w:rFonts w:ascii="Times New Roman" w:hAnsi="Times New Roman" w:cs="Times New Roman"/>
          <w:b/>
          <w:sz w:val="24"/>
          <w:szCs w:val="24"/>
        </w:rPr>
        <w:tab/>
      </w:r>
      <w:r w:rsidR="000C11DA">
        <w:rPr>
          <w:rFonts w:ascii="Times New Roman" w:hAnsi="Times New Roman" w:cs="Times New Roman"/>
          <w:b/>
          <w:sz w:val="24"/>
          <w:szCs w:val="24"/>
        </w:rPr>
        <w:t xml:space="preserve">Consider </w:t>
      </w:r>
      <w:r w:rsidR="00737EA5">
        <w:rPr>
          <w:rFonts w:ascii="Times New Roman" w:hAnsi="Times New Roman" w:cs="Times New Roman"/>
          <w:b/>
          <w:sz w:val="24"/>
          <w:szCs w:val="24"/>
        </w:rPr>
        <w:t>signing up to SNDC Mini Recycling Centre Agreement</w:t>
      </w:r>
      <w:r w:rsidR="000C11DA">
        <w:rPr>
          <w:rFonts w:ascii="Times New Roman" w:hAnsi="Times New Roman" w:cs="Times New Roman"/>
          <w:b/>
          <w:sz w:val="24"/>
          <w:szCs w:val="24"/>
        </w:rPr>
        <w:t>:</w:t>
      </w:r>
    </w:p>
    <w:p w14:paraId="27DFC7F8" w14:textId="7E702D5C" w:rsidR="00737EA5" w:rsidRDefault="00C562A6" w:rsidP="00C562A6">
      <w:pPr>
        <w:spacing w:after="0"/>
        <w:ind w:left="720"/>
        <w:rPr>
          <w:rFonts w:ascii="Times New Roman" w:hAnsi="Times New Roman" w:cs="Times New Roman"/>
          <w:bCs/>
          <w:sz w:val="24"/>
          <w:szCs w:val="24"/>
        </w:rPr>
      </w:pPr>
      <w:r>
        <w:rPr>
          <w:rFonts w:ascii="Times New Roman" w:hAnsi="Times New Roman" w:cs="Times New Roman"/>
          <w:bCs/>
          <w:sz w:val="24"/>
          <w:szCs w:val="24"/>
        </w:rPr>
        <w:t xml:space="preserve">The annual payment from SNDC for entering this agreement is £275.00.  </w:t>
      </w:r>
      <w:r w:rsidR="00737EA5">
        <w:rPr>
          <w:rFonts w:ascii="Times New Roman" w:hAnsi="Times New Roman" w:cs="Times New Roman"/>
          <w:bCs/>
          <w:sz w:val="24"/>
          <w:szCs w:val="24"/>
        </w:rPr>
        <w:t>It was agreed unanimously to sign up to this agreement.  Clerk to return signed form.</w:t>
      </w:r>
    </w:p>
    <w:p w14:paraId="30890BC6" w14:textId="77777777" w:rsidR="00C562A6" w:rsidRPr="00C562A6" w:rsidRDefault="00C562A6" w:rsidP="00C562A6">
      <w:pPr>
        <w:spacing w:after="0"/>
        <w:rPr>
          <w:rFonts w:ascii="Times New Roman" w:hAnsi="Times New Roman" w:cs="Times New Roman"/>
          <w:bCs/>
          <w:sz w:val="16"/>
          <w:szCs w:val="16"/>
        </w:rPr>
      </w:pPr>
    </w:p>
    <w:p w14:paraId="27068155" w14:textId="53726282" w:rsidR="00152676" w:rsidRDefault="00C1141D" w:rsidP="00F6583C">
      <w:pPr>
        <w:spacing w:after="0"/>
        <w:rPr>
          <w:rFonts w:ascii="Times New Roman" w:hAnsi="Times New Roman" w:cs="Times New Roman"/>
          <w:b/>
          <w:sz w:val="24"/>
          <w:szCs w:val="24"/>
        </w:rPr>
      </w:pPr>
      <w:r>
        <w:rPr>
          <w:rFonts w:ascii="Times New Roman" w:hAnsi="Times New Roman" w:cs="Times New Roman"/>
          <w:b/>
          <w:sz w:val="24"/>
          <w:szCs w:val="24"/>
        </w:rPr>
        <w:t>11.</w:t>
      </w:r>
      <w:r w:rsidR="00E226DF" w:rsidRPr="00E015A1">
        <w:rPr>
          <w:rFonts w:ascii="Times New Roman" w:hAnsi="Times New Roman" w:cs="Times New Roman"/>
          <w:b/>
          <w:sz w:val="24"/>
          <w:szCs w:val="24"/>
        </w:rPr>
        <w:tab/>
      </w:r>
      <w:r w:rsidR="00F6583C">
        <w:rPr>
          <w:rFonts w:ascii="Times New Roman" w:hAnsi="Times New Roman" w:cs="Times New Roman"/>
          <w:b/>
          <w:sz w:val="24"/>
          <w:szCs w:val="24"/>
        </w:rPr>
        <w:t>Consider streetlight</w:t>
      </w:r>
      <w:r w:rsidR="00410616">
        <w:rPr>
          <w:rFonts w:ascii="Times New Roman" w:hAnsi="Times New Roman" w:cs="Times New Roman"/>
          <w:b/>
          <w:sz w:val="24"/>
          <w:szCs w:val="24"/>
        </w:rPr>
        <w:t>s:</w:t>
      </w:r>
    </w:p>
    <w:p w14:paraId="6F5542A1" w14:textId="08E53FC3" w:rsidR="00C47C76" w:rsidRDefault="00F6583C" w:rsidP="00410616">
      <w:pPr>
        <w:spacing w:after="0"/>
        <w:ind w:left="720"/>
        <w:rPr>
          <w:rFonts w:ascii="Times New Roman" w:hAnsi="Times New Roman" w:cs="Times New Roman"/>
          <w:bCs/>
          <w:sz w:val="24"/>
          <w:szCs w:val="24"/>
        </w:rPr>
      </w:pPr>
      <w:r>
        <w:rPr>
          <w:rFonts w:ascii="Times New Roman" w:hAnsi="Times New Roman" w:cs="Times New Roman"/>
          <w:bCs/>
          <w:sz w:val="24"/>
          <w:szCs w:val="24"/>
        </w:rPr>
        <w:t xml:space="preserve">It was agreed that </w:t>
      </w:r>
      <w:r w:rsidR="00F968FC">
        <w:rPr>
          <w:rFonts w:ascii="Times New Roman" w:hAnsi="Times New Roman" w:cs="Times New Roman"/>
          <w:bCs/>
          <w:sz w:val="24"/>
          <w:szCs w:val="24"/>
        </w:rPr>
        <w:t>Column 72, sited by the play area on the recreation ground behind the recycling centre,</w:t>
      </w:r>
      <w:r>
        <w:rPr>
          <w:rFonts w:ascii="Times New Roman" w:hAnsi="Times New Roman" w:cs="Times New Roman"/>
          <w:bCs/>
          <w:sz w:val="24"/>
          <w:szCs w:val="24"/>
        </w:rPr>
        <w:t xml:space="preserve"> is not necessary due to its proximity to two other lights.  Cost for decommissioning and removal of light</w:t>
      </w:r>
      <w:r w:rsidR="00410616">
        <w:rPr>
          <w:rFonts w:ascii="Times New Roman" w:hAnsi="Times New Roman" w:cs="Times New Roman"/>
          <w:bCs/>
          <w:sz w:val="24"/>
          <w:szCs w:val="24"/>
        </w:rPr>
        <w:t xml:space="preserve"> from Cozens is £1,000 - £1,400 +VAT</w:t>
      </w:r>
      <w:r w:rsidR="00C562A6">
        <w:rPr>
          <w:rFonts w:ascii="Times New Roman" w:hAnsi="Times New Roman" w:cs="Times New Roman"/>
          <w:bCs/>
          <w:sz w:val="24"/>
          <w:szCs w:val="24"/>
        </w:rPr>
        <w:t xml:space="preserve">. </w:t>
      </w:r>
      <w:r w:rsidR="00410616">
        <w:rPr>
          <w:rFonts w:ascii="Times New Roman" w:hAnsi="Times New Roman" w:cs="Times New Roman"/>
          <w:bCs/>
          <w:sz w:val="24"/>
          <w:szCs w:val="24"/>
        </w:rPr>
        <w:t xml:space="preserve"> It was agreed unanimously that we go forward with removal of this streetlight.</w:t>
      </w:r>
      <w:r w:rsidR="00C562A6">
        <w:rPr>
          <w:rFonts w:ascii="Times New Roman" w:hAnsi="Times New Roman" w:cs="Times New Roman"/>
          <w:bCs/>
          <w:sz w:val="24"/>
          <w:szCs w:val="24"/>
        </w:rPr>
        <w:t xml:space="preserve">  Clerk to </w:t>
      </w:r>
      <w:r w:rsidR="00C562A6">
        <w:rPr>
          <w:rFonts w:ascii="Times New Roman" w:hAnsi="Times New Roman" w:cs="Times New Roman"/>
          <w:bCs/>
          <w:sz w:val="24"/>
          <w:szCs w:val="24"/>
        </w:rPr>
        <w:lastRenderedPageBreak/>
        <w:t>contact Cozens.</w:t>
      </w:r>
      <w:r w:rsidR="00410616">
        <w:rPr>
          <w:rFonts w:ascii="Times New Roman" w:hAnsi="Times New Roman" w:cs="Times New Roman"/>
          <w:bCs/>
          <w:sz w:val="24"/>
          <w:szCs w:val="24"/>
        </w:rPr>
        <w:t xml:space="preserve">  Regarding the three additional lights from SNDC Store Street is an old light and not necessary so we will not be taking responsibility for this. </w:t>
      </w:r>
      <w:r w:rsidR="00BD2CBE">
        <w:rPr>
          <w:rFonts w:ascii="Times New Roman" w:hAnsi="Times New Roman" w:cs="Times New Roman"/>
          <w:bCs/>
          <w:sz w:val="24"/>
          <w:szCs w:val="24"/>
        </w:rPr>
        <w:t xml:space="preserve"> One other on list on Factory Lane is in Diss</w:t>
      </w:r>
      <w:r w:rsidR="00F968FC">
        <w:rPr>
          <w:rFonts w:ascii="Times New Roman" w:hAnsi="Times New Roman" w:cs="Times New Roman"/>
          <w:bCs/>
          <w:sz w:val="24"/>
          <w:szCs w:val="24"/>
        </w:rPr>
        <w:t>, but carries our number 15,</w:t>
      </w:r>
      <w:r w:rsidR="00BD2CBE">
        <w:rPr>
          <w:rFonts w:ascii="Times New Roman" w:hAnsi="Times New Roman" w:cs="Times New Roman"/>
          <w:bCs/>
          <w:sz w:val="24"/>
          <w:szCs w:val="24"/>
        </w:rPr>
        <w:t xml:space="preserve"> and the </w:t>
      </w:r>
      <w:r w:rsidR="00F968FC">
        <w:rPr>
          <w:rFonts w:ascii="Times New Roman" w:hAnsi="Times New Roman" w:cs="Times New Roman"/>
          <w:bCs/>
          <w:sz w:val="24"/>
          <w:szCs w:val="24"/>
        </w:rPr>
        <w:t>third</w:t>
      </w:r>
      <w:r w:rsidR="00BD2CBE">
        <w:rPr>
          <w:rFonts w:ascii="Times New Roman" w:hAnsi="Times New Roman" w:cs="Times New Roman"/>
          <w:bCs/>
          <w:sz w:val="24"/>
          <w:szCs w:val="24"/>
        </w:rPr>
        <w:t xml:space="preserve"> one</w:t>
      </w:r>
      <w:r w:rsidR="00F968FC">
        <w:rPr>
          <w:rFonts w:ascii="Times New Roman" w:hAnsi="Times New Roman" w:cs="Times New Roman"/>
          <w:bCs/>
          <w:sz w:val="24"/>
          <w:szCs w:val="24"/>
        </w:rPr>
        <w:t>, also in Factory Lane</w:t>
      </w:r>
      <w:r w:rsidR="00BD2CBE">
        <w:rPr>
          <w:rFonts w:ascii="Times New Roman" w:hAnsi="Times New Roman" w:cs="Times New Roman"/>
          <w:bCs/>
          <w:sz w:val="24"/>
          <w:szCs w:val="24"/>
        </w:rPr>
        <w:t xml:space="preserve"> we already own.  Clerk to contact SNDC with this information and to ask Cozens to remove our number from the Light in Diss.</w:t>
      </w:r>
    </w:p>
    <w:p w14:paraId="322FFC30" w14:textId="77777777" w:rsidR="00C562A6" w:rsidRPr="00C562A6" w:rsidRDefault="00C562A6" w:rsidP="00C562A6">
      <w:pPr>
        <w:spacing w:after="0"/>
        <w:rPr>
          <w:rFonts w:ascii="Times New Roman" w:hAnsi="Times New Roman" w:cs="Times New Roman"/>
          <w:bCs/>
          <w:sz w:val="16"/>
          <w:szCs w:val="16"/>
        </w:rPr>
      </w:pPr>
    </w:p>
    <w:p w14:paraId="7C0E6A05" w14:textId="15EF3658" w:rsidR="00EE05D2" w:rsidRDefault="00EE05D2" w:rsidP="00EE05D2">
      <w:pPr>
        <w:spacing w:after="0"/>
        <w:rPr>
          <w:rFonts w:ascii="Times New Roman" w:hAnsi="Times New Roman" w:cs="Times New Roman"/>
          <w:b/>
          <w:sz w:val="24"/>
          <w:szCs w:val="24"/>
        </w:rPr>
      </w:pPr>
      <w:r>
        <w:rPr>
          <w:rFonts w:ascii="Times New Roman" w:hAnsi="Times New Roman" w:cs="Times New Roman"/>
          <w:b/>
          <w:sz w:val="24"/>
          <w:szCs w:val="24"/>
        </w:rPr>
        <w:t>12.</w:t>
      </w:r>
      <w:r>
        <w:rPr>
          <w:rFonts w:ascii="Times New Roman" w:hAnsi="Times New Roman" w:cs="Times New Roman"/>
          <w:b/>
          <w:sz w:val="24"/>
          <w:szCs w:val="24"/>
        </w:rPr>
        <w:tab/>
        <w:t>Consider purchase of portable hearing loop:</w:t>
      </w:r>
    </w:p>
    <w:p w14:paraId="15049B39" w14:textId="211F126F" w:rsidR="00EE05D2" w:rsidRDefault="00EE05D2" w:rsidP="00BE666D">
      <w:pPr>
        <w:spacing w:after="0"/>
        <w:ind w:left="720"/>
        <w:rPr>
          <w:rFonts w:ascii="Times New Roman" w:hAnsi="Times New Roman" w:cs="Times New Roman"/>
          <w:bCs/>
          <w:sz w:val="24"/>
          <w:szCs w:val="24"/>
        </w:rPr>
      </w:pPr>
      <w:r>
        <w:rPr>
          <w:rFonts w:ascii="Times New Roman" w:hAnsi="Times New Roman" w:cs="Times New Roman"/>
          <w:bCs/>
          <w:sz w:val="24"/>
          <w:szCs w:val="24"/>
        </w:rPr>
        <w:t xml:space="preserve">Having </w:t>
      </w:r>
      <w:r w:rsidR="00C562A6">
        <w:rPr>
          <w:rFonts w:ascii="Times New Roman" w:hAnsi="Times New Roman" w:cs="Times New Roman"/>
          <w:bCs/>
          <w:sz w:val="24"/>
          <w:szCs w:val="24"/>
        </w:rPr>
        <w:t>received</w:t>
      </w:r>
      <w:r>
        <w:rPr>
          <w:rFonts w:ascii="Times New Roman" w:hAnsi="Times New Roman" w:cs="Times New Roman"/>
          <w:bCs/>
          <w:sz w:val="24"/>
          <w:szCs w:val="24"/>
        </w:rPr>
        <w:t xml:space="preserve"> feedback from</w:t>
      </w:r>
      <w:r w:rsidR="00BE666D">
        <w:rPr>
          <w:rFonts w:ascii="Times New Roman" w:hAnsi="Times New Roman" w:cs="Times New Roman"/>
          <w:bCs/>
          <w:sz w:val="24"/>
          <w:szCs w:val="24"/>
        </w:rPr>
        <w:t xml:space="preserve"> hearing aid users it was decided that a T Loop system may not be the way forward.  It was suggested we look into a portable PA system.  Clerk to investigate.</w:t>
      </w:r>
    </w:p>
    <w:p w14:paraId="4279ABD0" w14:textId="77777777" w:rsidR="00C562A6" w:rsidRPr="00C562A6" w:rsidRDefault="00C562A6" w:rsidP="00C562A6">
      <w:pPr>
        <w:spacing w:after="0"/>
        <w:rPr>
          <w:rFonts w:ascii="Times New Roman" w:hAnsi="Times New Roman" w:cs="Times New Roman"/>
          <w:bCs/>
          <w:sz w:val="16"/>
          <w:szCs w:val="16"/>
        </w:rPr>
      </w:pPr>
    </w:p>
    <w:p w14:paraId="34E9FF7E" w14:textId="00FE2C20" w:rsidR="00C47C76" w:rsidRDefault="00C562A6">
      <w:pPr>
        <w:spacing w:after="0"/>
        <w:rPr>
          <w:rFonts w:ascii="Times New Roman" w:hAnsi="Times New Roman" w:cs="Times New Roman"/>
          <w:b/>
          <w:sz w:val="24"/>
          <w:szCs w:val="24"/>
        </w:rPr>
      </w:pPr>
      <w:r>
        <w:rPr>
          <w:rFonts w:ascii="Times New Roman" w:hAnsi="Times New Roman" w:cs="Times New Roman"/>
          <w:b/>
          <w:sz w:val="24"/>
          <w:szCs w:val="24"/>
        </w:rPr>
        <w:t>13.</w:t>
      </w:r>
      <w:r>
        <w:rPr>
          <w:rFonts w:ascii="Times New Roman" w:hAnsi="Times New Roman" w:cs="Times New Roman"/>
          <w:b/>
          <w:sz w:val="24"/>
          <w:szCs w:val="24"/>
        </w:rPr>
        <w:tab/>
      </w:r>
      <w:r w:rsidR="00412F1A" w:rsidRPr="00412F1A">
        <w:rPr>
          <w:rFonts w:ascii="Times New Roman" w:hAnsi="Times New Roman" w:cs="Times New Roman"/>
          <w:b/>
          <w:sz w:val="24"/>
          <w:szCs w:val="24"/>
        </w:rPr>
        <w:t>Discussion of project to enhance</w:t>
      </w:r>
      <w:r w:rsidR="00412F1A">
        <w:rPr>
          <w:rFonts w:ascii="Times New Roman" w:hAnsi="Times New Roman" w:cs="Times New Roman"/>
          <w:b/>
          <w:sz w:val="24"/>
          <w:szCs w:val="24"/>
        </w:rPr>
        <w:t xml:space="preserve"> pathway between A1066 and Old High Road.</w:t>
      </w:r>
    </w:p>
    <w:p w14:paraId="31EF848B" w14:textId="3D3FCB3A" w:rsidR="00412F1A" w:rsidRDefault="00412F1A" w:rsidP="00412F1A">
      <w:pPr>
        <w:spacing w:after="0"/>
        <w:ind w:left="720"/>
        <w:rPr>
          <w:rFonts w:ascii="Times New Roman" w:hAnsi="Times New Roman" w:cs="Times New Roman"/>
          <w:bCs/>
          <w:sz w:val="24"/>
          <w:szCs w:val="24"/>
        </w:rPr>
      </w:pPr>
      <w:r>
        <w:rPr>
          <w:rFonts w:ascii="Times New Roman" w:hAnsi="Times New Roman" w:cs="Times New Roman"/>
          <w:bCs/>
          <w:sz w:val="24"/>
          <w:szCs w:val="24"/>
        </w:rPr>
        <w:t>TA and JJ have spent time clearing this pathway.  It was suggested the west point would not need altering as it is wide enough.  The addition of litter bins (these could be taken from the Village Hall and William Brown way where there are a number of bins in close proximity) and a bench was suggested.  A working party to will get together to further enhance this area.  A plan of action will be discussed at the next meeting (September) to include the bins, a bench and a name.</w:t>
      </w:r>
    </w:p>
    <w:p w14:paraId="2A3A3100" w14:textId="33D71FB2" w:rsidR="00412F1A" w:rsidRDefault="00412F1A" w:rsidP="00412F1A">
      <w:pPr>
        <w:spacing w:after="0"/>
        <w:rPr>
          <w:rFonts w:ascii="Times New Roman" w:hAnsi="Times New Roman" w:cs="Times New Roman"/>
          <w:bCs/>
          <w:sz w:val="16"/>
          <w:szCs w:val="16"/>
        </w:rPr>
      </w:pPr>
    </w:p>
    <w:p w14:paraId="5EE7D172" w14:textId="7E12FECF" w:rsidR="00412F1A" w:rsidRDefault="00412F1A" w:rsidP="00412F1A">
      <w:pPr>
        <w:spacing w:after="0"/>
        <w:rPr>
          <w:rFonts w:ascii="Times New Roman" w:hAnsi="Times New Roman" w:cs="Times New Roman"/>
          <w:b/>
          <w:sz w:val="24"/>
          <w:szCs w:val="24"/>
        </w:rPr>
      </w:pPr>
      <w:r>
        <w:rPr>
          <w:rFonts w:ascii="Times New Roman" w:hAnsi="Times New Roman" w:cs="Times New Roman"/>
          <w:b/>
          <w:sz w:val="24"/>
          <w:szCs w:val="24"/>
        </w:rPr>
        <w:t>14.</w:t>
      </w:r>
      <w:r>
        <w:rPr>
          <w:rFonts w:ascii="Times New Roman" w:hAnsi="Times New Roman" w:cs="Times New Roman"/>
          <w:bCs/>
          <w:sz w:val="24"/>
          <w:szCs w:val="24"/>
        </w:rPr>
        <w:tab/>
      </w:r>
      <w:r>
        <w:rPr>
          <w:rFonts w:ascii="Times New Roman" w:hAnsi="Times New Roman" w:cs="Times New Roman"/>
          <w:b/>
          <w:sz w:val="24"/>
          <w:szCs w:val="24"/>
        </w:rPr>
        <w:t>Consider becoming a Litter Pick Equipment Hub.</w:t>
      </w:r>
    </w:p>
    <w:p w14:paraId="39C64C87" w14:textId="41EB2D09" w:rsidR="00412F1A" w:rsidRDefault="00412F1A" w:rsidP="00412F1A">
      <w:pPr>
        <w:spacing w:after="0"/>
        <w:ind w:left="720"/>
        <w:rPr>
          <w:rFonts w:ascii="Times New Roman" w:hAnsi="Times New Roman" w:cs="Times New Roman"/>
          <w:bCs/>
          <w:sz w:val="24"/>
          <w:szCs w:val="24"/>
        </w:rPr>
      </w:pPr>
      <w:r>
        <w:rPr>
          <w:rFonts w:ascii="Times New Roman" w:hAnsi="Times New Roman" w:cs="Times New Roman"/>
          <w:bCs/>
          <w:sz w:val="24"/>
          <w:szCs w:val="24"/>
        </w:rPr>
        <w:t xml:space="preserve">This would entail someone storing and being responsible for overseeing the lending out </w:t>
      </w:r>
      <w:r w:rsidR="0072321A">
        <w:rPr>
          <w:rFonts w:ascii="Times New Roman" w:hAnsi="Times New Roman" w:cs="Times New Roman"/>
          <w:bCs/>
          <w:sz w:val="24"/>
          <w:szCs w:val="24"/>
        </w:rPr>
        <w:t xml:space="preserve">and returning </w:t>
      </w:r>
      <w:r>
        <w:rPr>
          <w:rFonts w:ascii="Times New Roman" w:hAnsi="Times New Roman" w:cs="Times New Roman"/>
          <w:bCs/>
          <w:sz w:val="24"/>
          <w:szCs w:val="24"/>
        </w:rPr>
        <w:t>of the equipment to local groups.</w:t>
      </w:r>
      <w:r w:rsidR="0072321A">
        <w:rPr>
          <w:rFonts w:ascii="Times New Roman" w:hAnsi="Times New Roman" w:cs="Times New Roman"/>
          <w:bCs/>
          <w:sz w:val="24"/>
          <w:szCs w:val="24"/>
        </w:rPr>
        <w:t xml:space="preserve">  It was agreed unanimously not to go forward with this scheme.</w:t>
      </w:r>
    </w:p>
    <w:p w14:paraId="762B7BEC" w14:textId="2D32EC2B" w:rsidR="0072321A" w:rsidRDefault="0072321A" w:rsidP="0072321A">
      <w:pPr>
        <w:spacing w:after="0"/>
        <w:rPr>
          <w:rFonts w:ascii="Times New Roman" w:hAnsi="Times New Roman" w:cs="Times New Roman"/>
          <w:bCs/>
          <w:sz w:val="16"/>
          <w:szCs w:val="16"/>
        </w:rPr>
      </w:pPr>
    </w:p>
    <w:p w14:paraId="159AF182" w14:textId="20959660" w:rsidR="0072321A" w:rsidRDefault="0072321A" w:rsidP="0072321A">
      <w:pPr>
        <w:spacing w:after="0"/>
        <w:rPr>
          <w:rFonts w:ascii="Times New Roman" w:hAnsi="Times New Roman" w:cs="Times New Roman"/>
          <w:b/>
          <w:sz w:val="24"/>
          <w:szCs w:val="24"/>
        </w:rPr>
      </w:pPr>
      <w:r>
        <w:rPr>
          <w:rFonts w:ascii="Times New Roman" w:hAnsi="Times New Roman" w:cs="Times New Roman"/>
          <w:b/>
          <w:sz w:val="24"/>
          <w:szCs w:val="24"/>
        </w:rPr>
        <w:t>15.</w:t>
      </w:r>
      <w:r>
        <w:rPr>
          <w:rFonts w:ascii="Times New Roman" w:hAnsi="Times New Roman" w:cs="Times New Roman"/>
          <w:b/>
          <w:sz w:val="24"/>
          <w:szCs w:val="24"/>
        </w:rPr>
        <w:tab/>
        <w:t>Consider approaching SNDC regarding use of degradable bags for litter picks.</w:t>
      </w:r>
    </w:p>
    <w:p w14:paraId="25B69C85" w14:textId="3A001352" w:rsidR="0072321A" w:rsidRDefault="0072321A" w:rsidP="0072321A">
      <w:pPr>
        <w:spacing w:after="0"/>
        <w:ind w:left="720"/>
        <w:rPr>
          <w:rFonts w:ascii="Times New Roman" w:hAnsi="Times New Roman" w:cs="Times New Roman"/>
          <w:bCs/>
          <w:sz w:val="24"/>
          <w:szCs w:val="24"/>
        </w:rPr>
      </w:pPr>
      <w:r>
        <w:rPr>
          <w:rFonts w:ascii="Times New Roman" w:hAnsi="Times New Roman" w:cs="Times New Roman"/>
          <w:bCs/>
          <w:sz w:val="24"/>
          <w:szCs w:val="24"/>
        </w:rPr>
        <w:t>This was amended to compostable bags as degradable bags are still plastic and therefore environmentally harmful.  TA stated some companies do deals with local authorities with regard to planting trees when using compostable bags, TA to give clerk company information, clerk to contact SNDC to establish their position on this.</w:t>
      </w:r>
    </w:p>
    <w:p w14:paraId="2FF1FB1F" w14:textId="02335EED" w:rsidR="0072321A" w:rsidRDefault="0072321A" w:rsidP="0072321A">
      <w:pPr>
        <w:spacing w:after="0"/>
        <w:rPr>
          <w:rFonts w:ascii="Times New Roman" w:hAnsi="Times New Roman" w:cs="Times New Roman"/>
          <w:bCs/>
          <w:sz w:val="16"/>
          <w:szCs w:val="16"/>
        </w:rPr>
      </w:pPr>
    </w:p>
    <w:p w14:paraId="07CD5D81" w14:textId="183BC4A3" w:rsidR="0072321A" w:rsidRDefault="0072321A" w:rsidP="0072321A">
      <w:pPr>
        <w:spacing w:after="0"/>
        <w:rPr>
          <w:rFonts w:ascii="Times New Roman" w:hAnsi="Times New Roman" w:cs="Times New Roman"/>
          <w:b/>
          <w:sz w:val="24"/>
          <w:szCs w:val="24"/>
        </w:rPr>
      </w:pPr>
      <w:r>
        <w:rPr>
          <w:rFonts w:ascii="Times New Roman" w:hAnsi="Times New Roman" w:cs="Times New Roman"/>
          <w:b/>
          <w:sz w:val="24"/>
          <w:szCs w:val="24"/>
        </w:rPr>
        <w:t>16.</w:t>
      </w:r>
      <w:r>
        <w:rPr>
          <w:rFonts w:ascii="Times New Roman" w:hAnsi="Times New Roman" w:cs="Times New Roman"/>
          <w:b/>
          <w:sz w:val="24"/>
          <w:szCs w:val="24"/>
        </w:rPr>
        <w:tab/>
        <w:t xml:space="preserve">Discuss purchasing warning signs for RBL use at Remembrance </w:t>
      </w:r>
      <w:r w:rsidR="002A54CD">
        <w:rPr>
          <w:rFonts w:ascii="Times New Roman" w:hAnsi="Times New Roman" w:cs="Times New Roman"/>
          <w:b/>
          <w:sz w:val="24"/>
          <w:szCs w:val="24"/>
        </w:rPr>
        <w:t>D</w:t>
      </w:r>
      <w:r>
        <w:rPr>
          <w:rFonts w:ascii="Times New Roman" w:hAnsi="Times New Roman" w:cs="Times New Roman"/>
          <w:b/>
          <w:sz w:val="24"/>
          <w:szCs w:val="24"/>
        </w:rPr>
        <w:t xml:space="preserve">ay </w:t>
      </w:r>
      <w:r w:rsidR="002A54CD">
        <w:rPr>
          <w:rFonts w:ascii="Times New Roman" w:hAnsi="Times New Roman" w:cs="Times New Roman"/>
          <w:b/>
          <w:sz w:val="24"/>
          <w:szCs w:val="24"/>
        </w:rPr>
        <w:t>parade.</w:t>
      </w:r>
    </w:p>
    <w:p w14:paraId="47F34DF2" w14:textId="7FDEFA78" w:rsidR="002A54CD" w:rsidRDefault="002A54CD" w:rsidP="002A54CD">
      <w:pPr>
        <w:spacing w:after="0"/>
        <w:ind w:left="720"/>
        <w:rPr>
          <w:rFonts w:ascii="Times New Roman" w:hAnsi="Times New Roman" w:cs="Times New Roman"/>
          <w:bCs/>
          <w:sz w:val="24"/>
          <w:szCs w:val="24"/>
        </w:rPr>
      </w:pPr>
      <w:r>
        <w:rPr>
          <w:rFonts w:ascii="Times New Roman" w:hAnsi="Times New Roman" w:cs="Times New Roman"/>
          <w:bCs/>
          <w:sz w:val="24"/>
          <w:szCs w:val="24"/>
        </w:rPr>
        <w:t xml:space="preserve">These need to warn traffic on A1066 that the Cadets are marching between the Church and Village Hall.  KK to enquire at Diss depot to see if they have any redundant signs that could be upcycled for this use, preferably 4 signs needed.  They would then have to be revamped to include </w:t>
      </w:r>
      <w:r w:rsidR="00B41B17">
        <w:rPr>
          <w:rFonts w:ascii="Times New Roman" w:hAnsi="Times New Roman" w:cs="Times New Roman"/>
          <w:bCs/>
          <w:sz w:val="24"/>
          <w:szCs w:val="24"/>
        </w:rPr>
        <w:t>d</w:t>
      </w:r>
      <w:r>
        <w:rPr>
          <w:rFonts w:ascii="Times New Roman" w:hAnsi="Times New Roman" w:cs="Times New Roman"/>
          <w:bCs/>
          <w:sz w:val="24"/>
          <w:szCs w:val="24"/>
        </w:rPr>
        <w:t xml:space="preserve">ate and text </w:t>
      </w:r>
      <w:r w:rsidR="003F77D0">
        <w:rPr>
          <w:rFonts w:ascii="Times New Roman" w:hAnsi="Times New Roman" w:cs="Times New Roman"/>
          <w:bCs/>
          <w:sz w:val="24"/>
          <w:szCs w:val="24"/>
        </w:rPr>
        <w:t>‘WARNING</w:t>
      </w:r>
      <w:r>
        <w:rPr>
          <w:rFonts w:ascii="Times New Roman" w:hAnsi="Times New Roman" w:cs="Times New Roman"/>
          <w:bCs/>
          <w:sz w:val="24"/>
          <w:szCs w:val="24"/>
        </w:rPr>
        <w:t xml:space="preserve"> CADETS ON ROAD’.  Two councillors (AB and DB) volunteered to help on the day.</w:t>
      </w:r>
    </w:p>
    <w:p w14:paraId="5F405CCC" w14:textId="5D4F01A3" w:rsidR="009F28A7" w:rsidRDefault="009F28A7" w:rsidP="009F28A7">
      <w:pPr>
        <w:spacing w:after="0"/>
        <w:rPr>
          <w:rFonts w:ascii="Times New Roman" w:hAnsi="Times New Roman" w:cs="Times New Roman"/>
          <w:bCs/>
          <w:sz w:val="16"/>
          <w:szCs w:val="16"/>
        </w:rPr>
      </w:pPr>
    </w:p>
    <w:p w14:paraId="3AFEC1A7" w14:textId="29898488" w:rsidR="009F28A7" w:rsidRDefault="009F28A7" w:rsidP="009F28A7">
      <w:pPr>
        <w:spacing w:after="0"/>
        <w:rPr>
          <w:rFonts w:ascii="Times New Roman" w:hAnsi="Times New Roman" w:cs="Times New Roman"/>
          <w:b/>
          <w:sz w:val="24"/>
          <w:szCs w:val="24"/>
        </w:rPr>
      </w:pPr>
      <w:r>
        <w:rPr>
          <w:rFonts w:ascii="Times New Roman" w:hAnsi="Times New Roman" w:cs="Times New Roman"/>
          <w:b/>
          <w:sz w:val="24"/>
          <w:szCs w:val="24"/>
        </w:rPr>
        <w:t>17.</w:t>
      </w:r>
      <w:r>
        <w:rPr>
          <w:rFonts w:ascii="Times New Roman" w:hAnsi="Times New Roman" w:cs="Times New Roman"/>
          <w:b/>
          <w:sz w:val="24"/>
          <w:szCs w:val="24"/>
        </w:rPr>
        <w:tab/>
        <w:t>Update on Diss and District Neighbourhood Plan.</w:t>
      </w:r>
    </w:p>
    <w:p w14:paraId="1BAE1DF0" w14:textId="6E2C6BA5" w:rsidR="009F28A7" w:rsidRDefault="009F28A7" w:rsidP="009F28A7">
      <w:pPr>
        <w:spacing w:after="0"/>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Cs/>
          <w:sz w:val="24"/>
          <w:szCs w:val="24"/>
        </w:rPr>
        <w:t>JJ attended Steering group meeting on 15 July and reported:</w:t>
      </w:r>
    </w:p>
    <w:p w14:paraId="3B28F5F7" w14:textId="00C1A1BB" w:rsidR="009F28A7" w:rsidRDefault="009F28A7" w:rsidP="009F28A7">
      <w:pPr>
        <w:spacing w:after="0"/>
        <w:ind w:left="720"/>
        <w:rPr>
          <w:rFonts w:ascii="Times New Roman" w:hAnsi="Times New Roman" w:cs="Times New Roman"/>
          <w:sz w:val="24"/>
          <w:szCs w:val="24"/>
        </w:rPr>
      </w:pPr>
      <w:r w:rsidRPr="00E91FD7">
        <w:rPr>
          <w:rFonts w:ascii="Times New Roman" w:hAnsi="Times New Roman" w:cs="Times New Roman"/>
          <w:sz w:val="24"/>
          <w:szCs w:val="24"/>
        </w:rPr>
        <w:t xml:space="preserve">There was no information from Parker Planning Services about their progress since the previous SG meeting so the SG Chair &amp; Project Officer agreed to make arrangements to meet with PPS to clarify the plan and timescale for completing the NP. They expected this meeting to also provide the information needed to apply for a grant to fund the writing of the NP. The final draft of the NP Housing Needs Assessment was expected shortly (update: it has now arrived). So that's something </w:t>
      </w:r>
      <w:r w:rsidRPr="00E91FD7">
        <w:rPr>
          <w:rFonts w:ascii="Times New Roman" w:hAnsi="Times New Roman" w:cs="Times New Roman"/>
          <w:sz w:val="24"/>
          <w:szCs w:val="24"/>
        </w:rPr>
        <w:lastRenderedPageBreak/>
        <w:t>that can be ticked off the 'to do' list. Housing site assessments are going ahead during August for 36 sites across the 7 parishes. This is seen as providing useful information for many years to come as well as for when dealing with applications from developers in the near future. The DTC SG reps, the Chair, the Project Officer and an architect who's volunteered his services will meet to try to push ahead with the plans to develop land to the south of Park Road (behind the Feather Factory, down to the river and across to Fair Green to the west). They will report back at the next SG meeting. The public consultation by Scott Properties on their proposed development plans for the Parish Fields was ongoing in the main hall of the DYCC as the DDNP SG started its meeting upstairs. During a discussion it transpired that the GNLP had deemed the area unsuitable for development, and the SNLP designated the PF an 'Important Local Open Space' along with the Mere and the Park. Added to this, the Friends of Parish Fields were acknowledged as putting up strong opposition in the local papers and had gathered over 1,500 names on their petition. The SG felt it needed more input from DTC (only one DTC rep at this meeting) before taking action and deferred any decisions to the next SG meeting.</w:t>
      </w:r>
      <w:r w:rsidR="00E91FD7">
        <w:rPr>
          <w:rFonts w:ascii="Times New Roman" w:hAnsi="Times New Roman" w:cs="Times New Roman"/>
          <w:sz w:val="24"/>
          <w:szCs w:val="24"/>
        </w:rPr>
        <w:t xml:space="preserve"> NB Roydon Parish Council have no input on decisions regarding this particular development.</w:t>
      </w:r>
    </w:p>
    <w:p w14:paraId="1F662B52" w14:textId="2BD431CB" w:rsidR="00E91FD7" w:rsidRDefault="00E91FD7" w:rsidP="00E91FD7">
      <w:pPr>
        <w:spacing w:after="0"/>
        <w:rPr>
          <w:rFonts w:ascii="Times New Roman" w:hAnsi="Times New Roman" w:cs="Times New Roman"/>
          <w:sz w:val="16"/>
          <w:szCs w:val="16"/>
        </w:rPr>
      </w:pPr>
    </w:p>
    <w:p w14:paraId="0686F4FE" w14:textId="6C9EDA15" w:rsidR="00E91FD7" w:rsidRDefault="00E91FD7" w:rsidP="00E91FD7">
      <w:pPr>
        <w:spacing w:after="0"/>
        <w:rPr>
          <w:rFonts w:ascii="Times New Roman" w:hAnsi="Times New Roman" w:cs="Times New Roman"/>
          <w:b/>
          <w:bCs/>
          <w:sz w:val="24"/>
          <w:szCs w:val="24"/>
        </w:rPr>
      </w:pPr>
      <w:r>
        <w:rPr>
          <w:rFonts w:ascii="Times New Roman" w:hAnsi="Times New Roman" w:cs="Times New Roman"/>
          <w:b/>
          <w:bCs/>
          <w:sz w:val="24"/>
          <w:szCs w:val="24"/>
        </w:rPr>
        <w:t>18.</w:t>
      </w:r>
      <w:r>
        <w:rPr>
          <w:rFonts w:ascii="Times New Roman" w:hAnsi="Times New Roman" w:cs="Times New Roman"/>
          <w:b/>
          <w:bCs/>
          <w:sz w:val="24"/>
          <w:szCs w:val="24"/>
        </w:rPr>
        <w:tab/>
        <w:t>Update on Brewers Green.</w:t>
      </w:r>
    </w:p>
    <w:p w14:paraId="25214D91" w14:textId="4A73EF9A" w:rsidR="00E91FD7" w:rsidRDefault="00E91FD7" w:rsidP="00E91FD7">
      <w:pPr>
        <w:spacing w:after="0"/>
        <w:ind w:left="720"/>
        <w:rPr>
          <w:rFonts w:ascii="Times New Roman" w:hAnsi="Times New Roman" w:cs="Times New Roman"/>
          <w:sz w:val="24"/>
          <w:szCs w:val="24"/>
        </w:rPr>
      </w:pPr>
      <w:r>
        <w:rPr>
          <w:rFonts w:ascii="Times New Roman" w:hAnsi="Times New Roman" w:cs="Times New Roman"/>
          <w:sz w:val="24"/>
          <w:szCs w:val="24"/>
        </w:rPr>
        <w:t>PC reported that Steve Jones has managed to get BT to agreed they will get on with the required work.  Norfolk Wildlife Trust are organising a Bat Walk on 9</w:t>
      </w:r>
      <w:r w:rsidRPr="00E91FD7">
        <w:rPr>
          <w:rFonts w:ascii="Times New Roman" w:hAnsi="Times New Roman" w:cs="Times New Roman"/>
          <w:sz w:val="24"/>
          <w:szCs w:val="24"/>
          <w:vertAlign w:val="superscript"/>
        </w:rPr>
        <w:t>th</w:t>
      </w:r>
      <w:r>
        <w:rPr>
          <w:rFonts w:ascii="Times New Roman" w:hAnsi="Times New Roman" w:cs="Times New Roman"/>
          <w:sz w:val="24"/>
          <w:szCs w:val="24"/>
        </w:rPr>
        <w:t xml:space="preserve"> August on Brewers Green which must be booked in advance through NWT.  </w:t>
      </w:r>
      <w:r w:rsidR="003F77D0">
        <w:rPr>
          <w:rFonts w:ascii="Times New Roman" w:hAnsi="Times New Roman" w:cs="Times New Roman"/>
          <w:sz w:val="24"/>
          <w:szCs w:val="24"/>
        </w:rPr>
        <w:t>Alternatively,</w:t>
      </w:r>
      <w:r>
        <w:rPr>
          <w:rFonts w:ascii="Times New Roman" w:hAnsi="Times New Roman" w:cs="Times New Roman"/>
          <w:sz w:val="24"/>
          <w:szCs w:val="24"/>
        </w:rPr>
        <w:t xml:space="preserve"> there is one at Quaker Wood on 30</w:t>
      </w:r>
      <w:r w:rsidRPr="00E91FD7">
        <w:rPr>
          <w:rFonts w:ascii="Times New Roman" w:hAnsi="Times New Roman" w:cs="Times New Roman"/>
          <w:sz w:val="24"/>
          <w:szCs w:val="24"/>
          <w:vertAlign w:val="superscript"/>
        </w:rPr>
        <w:t>th</w:t>
      </w:r>
      <w:r>
        <w:rPr>
          <w:rFonts w:ascii="Times New Roman" w:hAnsi="Times New Roman" w:cs="Times New Roman"/>
          <w:sz w:val="24"/>
          <w:szCs w:val="24"/>
        </w:rPr>
        <w:t xml:space="preserve"> August 7.30pm, no booking required.</w:t>
      </w:r>
    </w:p>
    <w:p w14:paraId="2418387E" w14:textId="61336C81" w:rsidR="00E91FD7" w:rsidRDefault="00E91FD7" w:rsidP="00E91FD7">
      <w:pPr>
        <w:spacing w:after="0"/>
        <w:rPr>
          <w:rFonts w:ascii="Times New Roman" w:hAnsi="Times New Roman" w:cs="Times New Roman"/>
          <w:sz w:val="16"/>
          <w:szCs w:val="16"/>
        </w:rPr>
      </w:pPr>
    </w:p>
    <w:p w14:paraId="0CD689A7" w14:textId="65879447" w:rsidR="00E91FD7" w:rsidRDefault="00E91FD7" w:rsidP="00E91FD7">
      <w:pPr>
        <w:spacing w:after="0"/>
        <w:rPr>
          <w:rFonts w:ascii="Times New Roman" w:hAnsi="Times New Roman" w:cs="Times New Roman"/>
          <w:b/>
          <w:bCs/>
          <w:sz w:val="24"/>
          <w:szCs w:val="24"/>
        </w:rPr>
      </w:pPr>
      <w:r>
        <w:rPr>
          <w:rFonts w:ascii="Times New Roman" w:hAnsi="Times New Roman" w:cs="Times New Roman"/>
          <w:b/>
          <w:bCs/>
          <w:sz w:val="24"/>
          <w:szCs w:val="24"/>
        </w:rPr>
        <w:t>19.</w:t>
      </w:r>
      <w:r>
        <w:rPr>
          <w:rFonts w:ascii="Times New Roman" w:hAnsi="Times New Roman" w:cs="Times New Roman"/>
          <w:b/>
          <w:bCs/>
          <w:sz w:val="24"/>
          <w:szCs w:val="24"/>
        </w:rPr>
        <w:tab/>
      </w:r>
      <w:r w:rsidR="003F77D0">
        <w:rPr>
          <w:rFonts w:ascii="Times New Roman" w:hAnsi="Times New Roman" w:cs="Times New Roman"/>
          <w:b/>
          <w:bCs/>
          <w:sz w:val="24"/>
          <w:szCs w:val="24"/>
        </w:rPr>
        <w:t>Correspondence</w:t>
      </w:r>
      <w:r>
        <w:rPr>
          <w:rFonts w:ascii="Times New Roman" w:hAnsi="Times New Roman" w:cs="Times New Roman"/>
          <w:b/>
          <w:bCs/>
          <w:sz w:val="24"/>
          <w:szCs w:val="24"/>
        </w:rPr>
        <w:t xml:space="preserve"> to be circulated.</w:t>
      </w:r>
    </w:p>
    <w:p w14:paraId="5F934B01" w14:textId="5ACDB935" w:rsidR="00E91FD7" w:rsidRDefault="003F77D0" w:rsidP="009140DC">
      <w:pPr>
        <w:ind w:left="720"/>
        <w:rPr>
          <w:rFonts w:ascii="Times New Roman" w:eastAsia="SimSun" w:hAnsi="Times New Roman" w:cs="Arial"/>
          <w:color w:val="00000A"/>
          <w:sz w:val="24"/>
          <w:szCs w:val="24"/>
          <w:lang w:eastAsia="zh-CN" w:bidi="hi-IN"/>
        </w:rPr>
      </w:pPr>
      <w:r w:rsidRPr="00E91FD7">
        <w:rPr>
          <w:rFonts w:ascii="Times New Roman" w:eastAsia="SimSun" w:hAnsi="Times New Roman" w:cs="Arial"/>
          <w:color w:val="00000A"/>
          <w:sz w:val="24"/>
          <w:szCs w:val="24"/>
          <w:lang w:eastAsia="zh-CN" w:bidi="hi-IN"/>
        </w:rPr>
        <w:t>Emails: Norwich</w:t>
      </w:r>
      <w:r w:rsidR="00E91FD7" w:rsidRPr="00E91FD7">
        <w:rPr>
          <w:rFonts w:ascii="Times New Roman" w:eastAsia="SimSun" w:hAnsi="Times New Roman" w:cs="Arial"/>
          <w:color w:val="00000A"/>
          <w:sz w:val="24"/>
          <w:szCs w:val="24"/>
          <w:lang w:eastAsia="zh-CN" w:bidi="hi-IN"/>
        </w:rPr>
        <w:t xml:space="preserve"> Western Link Route, NHS </w:t>
      </w:r>
      <w:r w:rsidRPr="00E91FD7">
        <w:rPr>
          <w:rFonts w:ascii="Times New Roman" w:eastAsia="SimSun" w:hAnsi="Times New Roman" w:cs="Arial"/>
          <w:color w:val="00000A"/>
          <w:sz w:val="24"/>
          <w:szCs w:val="24"/>
          <w:lang w:eastAsia="zh-CN" w:bidi="hi-IN"/>
        </w:rPr>
        <w:t>five-year</w:t>
      </w:r>
      <w:r w:rsidR="00E91FD7" w:rsidRPr="00E91FD7">
        <w:rPr>
          <w:rFonts w:ascii="Times New Roman" w:eastAsia="SimSun" w:hAnsi="Times New Roman" w:cs="Arial"/>
          <w:color w:val="00000A"/>
          <w:sz w:val="24"/>
          <w:szCs w:val="24"/>
          <w:lang w:eastAsia="zh-CN" w:bidi="hi-IN"/>
        </w:rPr>
        <w:t xml:space="preserve"> plan information, Beat Manager Summer Tour Information, Flood History Data request</w:t>
      </w:r>
      <w:r w:rsidR="009140DC">
        <w:rPr>
          <w:rFonts w:ascii="Times New Roman" w:eastAsia="SimSun" w:hAnsi="Times New Roman" w:cs="Arial"/>
          <w:color w:val="00000A"/>
          <w:sz w:val="24"/>
          <w:szCs w:val="24"/>
          <w:lang w:eastAsia="zh-CN" w:bidi="hi-IN"/>
        </w:rPr>
        <w:t xml:space="preserve">. Letters: </w:t>
      </w:r>
      <w:r w:rsidR="00E91FD7" w:rsidRPr="00E91FD7">
        <w:rPr>
          <w:rFonts w:ascii="Times New Roman" w:eastAsia="SimSun" w:hAnsi="Times New Roman" w:cs="Arial"/>
          <w:color w:val="00000A"/>
          <w:sz w:val="24"/>
          <w:szCs w:val="24"/>
          <w:lang w:eastAsia="zh-CN" w:bidi="hi-IN"/>
        </w:rPr>
        <w:t xml:space="preserve">Age UK letter, </w:t>
      </w:r>
      <w:proofErr w:type="spellStart"/>
      <w:r w:rsidR="00E91FD7" w:rsidRPr="00E91FD7">
        <w:rPr>
          <w:rFonts w:ascii="Times New Roman" w:eastAsia="SimSun" w:hAnsi="Times New Roman" w:cs="Arial"/>
          <w:color w:val="00000A"/>
          <w:sz w:val="24"/>
          <w:szCs w:val="24"/>
          <w:lang w:eastAsia="zh-CN" w:bidi="hi-IN"/>
        </w:rPr>
        <w:t>Kett’s</w:t>
      </w:r>
      <w:proofErr w:type="spellEnd"/>
      <w:r w:rsidR="00E91FD7" w:rsidRPr="00E91FD7">
        <w:rPr>
          <w:rFonts w:ascii="Times New Roman" w:eastAsia="SimSun" w:hAnsi="Times New Roman" w:cs="Arial"/>
          <w:color w:val="00000A"/>
          <w:sz w:val="24"/>
          <w:szCs w:val="24"/>
          <w:lang w:eastAsia="zh-CN" w:bidi="hi-IN"/>
        </w:rPr>
        <w:t xml:space="preserve"> Fun Day Flyer, Withdrawn Planning Letter.</w:t>
      </w:r>
      <w:r w:rsidR="009140DC">
        <w:rPr>
          <w:rFonts w:ascii="Times New Roman" w:eastAsia="SimSun" w:hAnsi="Times New Roman" w:cs="Arial"/>
          <w:color w:val="00000A"/>
          <w:sz w:val="24"/>
          <w:szCs w:val="24"/>
          <w:lang w:eastAsia="zh-CN" w:bidi="hi-IN"/>
        </w:rPr>
        <w:t xml:space="preserve"> </w:t>
      </w:r>
    </w:p>
    <w:p w14:paraId="456A6993" w14:textId="3F74B163" w:rsidR="009140DC" w:rsidRDefault="009140DC" w:rsidP="009140DC">
      <w:pPr>
        <w:rPr>
          <w:rFonts w:ascii="Times New Roman" w:eastAsia="SimSun" w:hAnsi="Times New Roman" w:cs="Arial"/>
          <w:color w:val="00000A"/>
          <w:sz w:val="16"/>
          <w:szCs w:val="16"/>
          <w:lang w:eastAsia="zh-CN" w:bidi="hi-IN"/>
        </w:rPr>
      </w:pPr>
    </w:p>
    <w:p w14:paraId="19D6779F" w14:textId="3F4030C7" w:rsidR="00E91FD7" w:rsidRDefault="009140DC" w:rsidP="00E91FD7">
      <w:pPr>
        <w:spacing w:after="0"/>
        <w:rPr>
          <w:rFonts w:ascii="Times New Roman" w:hAnsi="Times New Roman" w:cs="Times New Roman"/>
          <w:b/>
          <w:bCs/>
          <w:sz w:val="24"/>
          <w:szCs w:val="24"/>
        </w:rPr>
      </w:pPr>
      <w:r>
        <w:rPr>
          <w:rFonts w:ascii="Times New Roman" w:hAnsi="Times New Roman" w:cs="Times New Roman"/>
          <w:b/>
          <w:bCs/>
          <w:sz w:val="24"/>
          <w:szCs w:val="24"/>
        </w:rPr>
        <w:t>20.</w:t>
      </w:r>
      <w:r>
        <w:rPr>
          <w:rFonts w:ascii="Times New Roman" w:hAnsi="Times New Roman" w:cs="Times New Roman"/>
          <w:b/>
          <w:bCs/>
          <w:sz w:val="24"/>
          <w:szCs w:val="24"/>
        </w:rPr>
        <w:tab/>
        <w:t>District Councillors report.</w:t>
      </w:r>
    </w:p>
    <w:p w14:paraId="1C9C0CA0" w14:textId="44BDF252" w:rsidR="009140DC" w:rsidRDefault="009140DC" w:rsidP="009140DC">
      <w:pPr>
        <w:spacing w:after="0"/>
        <w:ind w:left="720"/>
        <w:rPr>
          <w:rFonts w:ascii="Times New Roman" w:hAnsi="Times New Roman" w:cs="Times New Roman"/>
          <w:sz w:val="24"/>
          <w:szCs w:val="24"/>
        </w:rPr>
      </w:pPr>
      <w:r>
        <w:rPr>
          <w:rFonts w:ascii="Times New Roman" w:hAnsi="Times New Roman" w:cs="Times New Roman"/>
          <w:sz w:val="24"/>
          <w:szCs w:val="24"/>
        </w:rPr>
        <w:t>JW</w:t>
      </w:r>
      <w:r w:rsidR="00DD6C11">
        <w:rPr>
          <w:rFonts w:ascii="Times New Roman" w:hAnsi="Times New Roman" w:cs="Times New Roman"/>
          <w:sz w:val="24"/>
          <w:szCs w:val="24"/>
        </w:rPr>
        <w:t>’s</w:t>
      </w:r>
      <w:r>
        <w:rPr>
          <w:rFonts w:ascii="Times New Roman" w:hAnsi="Times New Roman" w:cs="Times New Roman"/>
          <w:sz w:val="24"/>
          <w:szCs w:val="24"/>
        </w:rPr>
        <w:t xml:space="preserve"> report</w:t>
      </w:r>
      <w:r w:rsidR="00DD6C11">
        <w:rPr>
          <w:rFonts w:ascii="Times New Roman" w:hAnsi="Times New Roman" w:cs="Times New Roman"/>
          <w:sz w:val="24"/>
          <w:szCs w:val="24"/>
        </w:rPr>
        <w:t xml:space="preserve"> included</w:t>
      </w:r>
      <w:r>
        <w:rPr>
          <w:rFonts w:ascii="Times New Roman" w:hAnsi="Times New Roman" w:cs="Times New Roman"/>
          <w:sz w:val="24"/>
          <w:szCs w:val="24"/>
        </w:rPr>
        <w:t xml:space="preserve">: </w:t>
      </w:r>
      <w:r w:rsidR="00DD6C11">
        <w:rPr>
          <w:rFonts w:ascii="Times New Roman" w:hAnsi="Times New Roman" w:cs="Times New Roman"/>
          <w:sz w:val="24"/>
          <w:szCs w:val="24"/>
        </w:rPr>
        <w:t>Information regarding Ping! including how to apply for grants towards Ping! sets and unveiling of Ted Ling commemoration plaque at Fair Green on the Ping! table tennis table.  Collaboration between South Norfolk and Broadland District Councils with one senior officer across the two councils.  Community Pub of The Year competition information.  Full report available on the Parish website.</w:t>
      </w:r>
    </w:p>
    <w:p w14:paraId="460604F0" w14:textId="1EF9162B" w:rsidR="00DD6C11" w:rsidRDefault="00DD6C11" w:rsidP="00D76CB1">
      <w:pPr>
        <w:spacing w:after="0"/>
        <w:rPr>
          <w:rFonts w:ascii="Times New Roman" w:hAnsi="Times New Roman" w:cs="Times New Roman"/>
          <w:sz w:val="16"/>
          <w:szCs w:val="16"/>
        </w:rPr>
      </w:pPr>
    </w:p>
    <w:p w14:paraId="54D43DEC" w14:textId="436B8278" w:rsidR="00D76CB1" w:rsidRDefault="00D76CB1" w:rsidP="00D76CB1">
      <w:pPr>
        <w:spacing w:after="0"/>
        <w:rPr>
          <w:rFonts w:ascii="Times New Roman" w:hAnsi="Times New Roman" w:cs="Times New Roman"/>
          <w:b/>
          <w:bCs/>
          <w:sz w:val="24"/>
          <w:szCs w:val="24"/>
        </w:rPr>
      </w:pPr>
      <w:r>
        <w:rPr>
          <w:rFonts w:ascii="Times New Roman" w:hAnsi="Times New Roman" w:cs="Times New Roman"/>
          <w:b/>
          <w:bCs/>
          <w:sz w:val="24"/>
          <w:szCs w:val="24"/>
        </w:rPr>
        <w:t>21.</w:t>
      </w:r>
      <w:r>
        <w:rPr>
          <w:rFonts w:ascii="Times New Roman" w:hAnsi="Times New Roman" w:cs="Times New Roman"/>
          <w:b/>
          <w:bCs/>
          <w:sz w:val="24"/>
          <w:szCs w:val="24"/>
        </w:rPr>
        <w:tab/>
        <w:t>County Councillors report.</w:t>
      </w:r>
    </w:p>
    <w:p w14:paraId="0E78FDFA" w14:textId="53C00DF3" w:rsidR="00D76CB1" w:rsidRDefault="00D76CB1" w:rsidP="00D76CB1">
      <w:pPr>
        <w:spacing w:after="0"/>
        <w:ind w:left="720"/>
        <w:rPr>
          <w:rFonts w:ascii="Times New Roman" w:hAnsi="Times New Roman" w:cs="Times New Roman"/>
          <w:sz w:val="24"/>
          <w:szCs w:val="24"/>
        </w:rPr>
      </w:pPr>
      <w:r>
        <w:rPr>
          <w:rFonts w:ascii="Times New Roman" w:hAnsi="Times New Roman" w:cs="Times New Roman"/>
          <w:sz w:val="24"/>
          <w:szCs w:val="24"/>
        </w:rPr>
        <w:t xml:space="preserve">KK’s report included:  Information regarding Councillor </w:t>
      </w:r>
      <w:proofErr w:type="spellStart"/>
      <w:r>
        <w:rPr>
          <w:rFonts w:ascii="Times New Roman" w:hAnsi="Times New Roman" w:cs="Times New Roman"/>
          <w:sz w:val="24"/>
          <w:szCs w:val="24"/>
        </w:rPr>
        <w:t>Minshulls</w:t>
      </w:r>
      <w:proofErr w:type="spellEnd"/>
      <w:r>
        <w:rPr>
          <w:rFonts w:ascii="Times New Roman" w:hAnsi="Times New Roman" w:cs="Times New Roman"/>
          <w:sz w:val="24"/>
          <w:szCs w:val="24"/>
        </w:rPr>
        <w:t xml:space="preserve">’ accident.  Escorting the planning committee and attending a consultation meeting.  Reports about the road surfacing problems as well as the drain problem on the A1066 outside the garage.  Information regarding a visit to the recycling plant in </w:t>
      </w:r>
      <w:proofErr w:type="spellStart"/>
      <w:r>
        <w:rPr>
          <w:rFonts w:ascii="Times New Roman" w:hAnsi="Times New Roman" w:cs="Times New Roman"/>
          <w:sz w:val="24"/>
          <w:szCs w:val="24"/>
        </w:rPr>
        <w:t>Costessey</w:t>
      </w:r>
      <w:proofErr w:type="spellEnd"/>
      <w:r>
        <w:rPr>
          <w:rFonts w:ascii="Times New Roman" w:hAnsi="Times New Roman" w:cs="Times New Roman"/>
          <w:sz w:val="24"/>
          <w:szCs w:val="24"/>
        </w:rPr>
        <w:t xml:space="preserve"> which was very informative about how the recycling situation is dealt with.  </w:t>
      </w:r>
      <w:r w:rsidR="003F77D0">
        <w:rPr>
          <w:rFonts w:ascii="Times New Roman" w:hAnsi="Times New Roman" w:cs="Times New Roman"/>
          <w:sz w:val="24"/>
          <w:szCs w:val="24"/>
        </w:rPr>
        <w:t>Specifically,</w:t>
      </w:r>
      <w:r>
        <w:rPr>
          <w:rFonts w:ascii="Times New Roman" w:hAnsi="Times New Roman" w:cs="Times New Roman"/>
          <w:sz w:val="24"/>
          <w:szCs w:val="24"/>
        </w:rPr>
        <w:t xml:space="preserve"> the problem of disposable nappies incorrectly being put in recycling</w:t>
      </w:r>
      <w:r w:rsidR="004D529E">
        <w:rPr>
          <w:rFonts w:ascii="Times New Roman" w:hAnsi="Times New Roman" w:cs="Times New Roman"/>
          <w:sz w:val="24"/>
          <w:szCs w:val="24"/>
        </w:rPr>
        <w:t xml:space="preserve"> which can </w:t>
      </w:r>
      <w:r w:rsidR="004D529E">
        <w:rPr>
          <w:rFonts w:ascii="Times New Roman" w:hAnsi="Times New Roman" w:cs="Times New Roman"/>
          <w:sz w:val="24"/>
          <w:szCs w:val="24"/>
        </w:rPr>
        <w:lastRenderedPageBreak/>
        <w:t xml:space="preserve">contaminate waste that come in contact with them. </w:t>
      </w:r>
      <w:r>
        <w:rPr>
          <w:rFonts w:ascii="Times New Roman" w:hAnsi="Times New Roman" w:cs="Times New Roman"/>
          <w:sz w:val="24"/>
          <w:szCs w:val="24"/>
        </w:rPr>
        <w:t xml:space="preserve"> The full report was circulated to councillors and can be read on the Parish Council website.</w:t>
      </w:r>
    </w:p>
    <w:p w14:paraId="00259B97" w14:textId="3DCEAC8C" w:rsidR="004D529E" w:rsidRPr="004D529E" w:rsidRDefault="004D529E" w:rsidP="004D529E">
      <w:pPr>
        <w:spacing w:after="0"/>
        <w:rPr>
          <w:rFonts w:ascii="Times New Roman" w:hAnsi="Times New Roman" w:cs="Times New Roman"/>
          <w:sz w:val="16"/>
          <w:szCs w:val="16"/>
        </w:rPr>
      </w:pPr>
    </w:p>
    <w:p w14:paraId="3CBE55A5" w14:textId="7E193487" w:rsidR="004D529E" w:rsidRDefault="004D529E" w:rsidP="004D529E">
      <w:pPr>
        <w:spacing w:after="0"/>
        <w:rPr>
          <w:rFonts w:ascii="Times New Roman" w:hAnsi="Times New Roman" w:cs="Times New Roman"/>
          <w:b/>
          <w:bCs/>
          <w:sz w:val="24"/>
          <w:szCs w:val="24"/>
        </w:rPr>
      </w:pPr>
      <w:r>
        <w:rPr>
          <w:rFonts w:ascii="Times New Roman" w:hAnsi="Times New Roman" w:cs="Times New Roman"/>
          <w:b/>
          <w:bCs/>
          <w:sz w:val="24"/>
          <w:szCs w:val="24"/>
        </w:rPr>
        <w:t>22.</w:t>
      </w:r>
      <w:r>
        <w:rPr>
          <w:rFonts w:ascii="Times New Roman" w:hAnsi="Times New Roman" w:cs="Times New Roman"/>
          <w:b/>
          <w:bCs/>
          <w:sz w:val="24"/>
          <w:szCs w:val="24"/>
        </w:rPr>
        <w:tab/>
        <w:t>Any other business.</w:t>
      </w:r>
    </w:p>
    <w:p w14:paraId="28011462" w14:textId="6DFB72CA" w:rsidR="004D529E" w:rsidRDefault="004D529E" w:rsidP="004D529E">
      <w:pPr>
        <w:spacing w:after="0"/>
        <w:ind w:left="720"/>
        <w:rPr>
          <w:rFonts w:ascii="Times New Roman" w:hAnsi="Times New Roman" w:cs="Times New Roman"/>
          <w:sz w:val="24"/>
          <w:szCs w:val="24"/>
        </w:rPr>
      </w:pPr>
      <w:r>
        <w:rPr>
          <w:rFonts w:ascii="Times New Roman" w:hAnsi="Times New Roman" w:cs="Times New Roman"/>
          <w:sz w:val="24"/>
          <w:szCs w:val="24"/>
        </w:rPr>
        <w:t>NCC Parish Partnership Scheme, Councillors to bring any ideas of viable schemes that meet the criteria to September meeting being mindful that Parish Council will have to meet 50% of the cost of any scheme, maximum funding up to £25,000.</w:t>
      </w:r>
    </w:p>
    <w:p w14:paraId="626FAA1D" w14:textId="2FF4CEA9" w:rsidR="004D529E" w:rsidRDefault="004D529E" w:rsidP="004D529E">
      <w:pPr>
        <w:spacing w:after="0"/>
        <w:rPr>
          <w:rFonts w:ascii="Times New Roman" w:hAnsi="Times New Roman" w:cs="Times New Roman"/>
          <w:sz w:val="16"/>
          <w:szCs w:val="16"/>
        </w:rPr>
      </w:pPr>
    </w:p>
    <w:p w14:paraId="5DA8F85E" w14:textId="04617A62" w:rsidR="004D529E" w:rsidRDefault="004D529E" w:rsidP="004D529E">
      <w:pPr>
        <w:spacing w:after="0"/>
        <w:rPr>
          <w:rFonts w:ascii="Times New Roman" w:hAnsi="Times New Roman" w:cs="Times New Roman"/>
          <w:b/>
          <w:bCs/>
          <w:sz w:val="24"/>
          <w:szCs w:val="24"/>
        </w:rPr>
      </w:pPr>
      <w:r>
        <w:rPr>
          <w:rFonts w:ascii="Times New Roman" w:hAnsi="Times New Roman" w:cs="Times New Roman"/>
          <w:b/>
          <w:bCs/>
          <w:sz w:val="24"/>
          <w:szCs w:val="24"/>
        </w:rPr>
        <w:t>23.</w:t>
      </w:r>
      <w:r>
        <w:rPr>
          <w:rFonts w:ascii="Times New Roman" w:hAnsi="Times New Roman" w:cs="Times New Roman"/>
          <w:b/>
          <w:bCs/>
          <w:sz w:val="24"/>
          <w:szCs w:val="24"/>
        </w:rPr>
        <w:tab/>
        <w:t>Date of next meeting.</w:t>
      </w:r>
    </w:p>
    <w:p w14:paraId="2AA0B813" w14:textId="45BEF411" w:rsidR="004D529E" w:rsidRPr="004D529E" w:rsidRDefault="004D529E" w:rsidP="004D529E">
      <w:pPr>
        <w:spacing w:after="0"/>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Tuesday 24</w:t>
      </w:r>
      <w:r w:rsidRPr="004D529E">
        <w:rPr>
          <w:rFonts w:ascii="Times New Roman" w:hAnsi="Times New Roman" w:cs="Times New Roman"/>
          <w:sz w:val="24"/>
          <w:szCs w:val="24"/>
          <w:vertAlign w:val="superscript"/>
        </w:rPr>
        <w:t>th</w:t>
      </w:r>
      <w:r>
        <w:rPr>
          <w:rFonts w:ascii="Times New Roman" w:hAnsi="Times New Roman" w:cs="Times New Roman"/>
          <w:sz w:val="24"/>
          <w:szCs w:val="24"/>
        </w:rPr>
        <w:t xml:space="preserve"> September 2019 @ 7.15pm</w:t>
      </w:r>
    </w:p>
    <w:p w14:paraId="00AD3AB5" w14:textId="77777777" w:rsidR="004D529E" w:rsidRDefault="004D529E">
      <w:pPr>
        <w:spacing w:after="0"/>
        <w:rPr>
          <w:rFonts w:ascii="Times New Roman" w:hAnsi="Times New Roman" w:cs="Times New Roman"/>
          <w:b/>
          <w:bCs/>
          <w:sz w:val="24"/>
          <w:szCs w:val="24"/>
        </w:rPr>
      </w:pPr>
    </w:p>
    <w:p w14:paraId="0FFB58EC" w14:textId="49A60226" w:rsidR="00C47C76" w:rsidRPr="00074482" w:rsidRDefault="00E226DF">
      <w:pPr>
        <w:spacing w:after="0"/>
        <w:rPr>
          <w:rFonts w:ascii="Times New Roman" w:hAnsi="Times New Roman" w:cs="Times New Roman"/>
          <w:b/>
          <w:bCs/>
        </w:rPr>
      </w:pPr>
      <w:r w:rsidRPr="00074482">
        <w:rPr>
          <w:rFonts w:ascii="Times New Roman" w:hAnsi="Times New Roman" w:cs="Times New Roman"/>
          <w:b/>
          <w:bCs/>
          <w:sz w:val="24"/>
          <w:szCs w:val="24"/>
        </w:rPr>
        <w:t xml:space="preserve">Meeting closed at </w:t>
      </w:r>
      <w:r w:rsidR="00074482" w:rsidRPr="00074482">
        <w:rPr>
          <w:rFonts w:ascii="Times New Roman" w:hAnsi="Times New Roman" w:cs="Times New Roman"/>
          <w:b/>
          <w:bCs/>
          <w:sz w:val="24"/>
          <w:szCs w:val="24"/>
        </w:rPr>
        <w:t>9.35</w:t>
      </w:r>
      <w:r w:rsidRPr="00074482">
        <w:rPr>
          <w:rFonts w:ascii="Times New Roman" w:hAnsi="Times New Roman" w:cs="Times New Roman"/>
          <w:b/>
          <w:bCs/>
          <w:sz w:val="24"/>
          <w:szCs w:val="24"/>
        </w:rPr>
        <w:t>pm</w:t>
      </w:r>
    </w:p>
    <w:p w14:paraId="388F0889" w14:textId="77777777" w:rsidR="00C47C76" w:rsidRPr="00E015A1" w:rsidRDefault="00E226DF">
      <w:pPr>
        <w:spacing w:after="0"/>
        <w:rPr>
          <w:rFonts w:ascii="Times New Roman" w:hAnsi="Times New Roman" w:cs="Times New Roman"/>
          <w:sz w:val="24"/>
          <w:szCs w:val="24"/>
        </w:rPr>
      </w:pPr>
      <w:r w:rsidRPr="00E015A1">
        <w:rPr>
          <w:rFonts w:ascii="Times New Roman" w:hAnsi="Times New Roman" w:cs="Times New Roman"/>
          <w:b/>
          <w:sz w:val="24"/>
          <w:szCs w:val="24"/>
        </w:rPr>
        <w:tab/>
      </w:r>
    </w:p>
    <w:p w14:paraId="62474F74" w14:textId="131FF1B9" w:rsidR="00C47C76" w:rsidRPr="00E015A1" w:rsidRDefault="00F968FC">
      <w:pPr>
        <w:spacing w:after="0"/>
        <w:rPr>
          <w:rFonts w:ascii="Times New Roman" w:hAnsi="Times New Roman" w:cs="Times New Roman"/>
          <w:b/>
          <w:sz w:val="24"/>
          <w:szCs w:val="24"/>
        </w:rPr>
      </w:pPr>
      <w:r>
        <w:rPr>
          <w:rFonts w:ascii="Times New Roman" w:hAnsi="Times New Roman" w:cs="Times New Roman"/>
          <w:b/>
          <w:sz w:val="24"/>
          <w:szCs w:val="24"/>
        </w:rPr>
        <w:t>NB Date of next meeting now changed to Tuesday 1 October @ 7.15pm</w:t>
      </w:r>
    </w:p>
    <w:p w14:paraId="64BFED41" w14:textId="77777777" w:rsidR="00C47C76" w:rsidRPr="00E015A1" w:rsidRDefault="00C47C76">
      <w:pPr>
        <w:spacing w:after="0"/>
        <w:rPr>
          <w:rFonts w:ascii="Times New Roman" w:hAnsi="Times New Roman" w:cs="Times New Roman"/>
        </w:rPr>
      </w:pPr>
    </w:p>
    <w:sectPr w:rsidR="00C47C76" w:rsidRPr="00E015A1">
      <w:headerReference w:type="even" r:id="rId9"/>
      <w:headerReference w:type="default" r:id="rId10"/>
      <w:footerReference w:type="default" r:id="rId11"/>
      <w:headerReference w:type="first" r:id="rId12"/>
      <w:pgSz w:w="11906" w:h="16838"/>
      <w:pgMar w:top="2188" w:right="1440" w:bottom="1603" w:left="1440" w:header="1440" w:footer="708"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601563" w14:textId="77777777" w:rsidR="00413F32" w:rsidRDefault="00413F32">
      <w:pPr>
        <w:spacing w:after="0" w:line="240" w:lineRule="auto"/>
      </w:pPr>
      <w:r>
        <w:separator/>
      </w:r>
    </w:p>
  </w:endnote>
  <w:endnote w:type="continuationSeparator" w:id="0">
    <w:p w14:paraId="0068B716" w14:textId="77777777" w:rsidR="00413F32" w:rsidRDefault="00413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83686" w14:textId="1CFEDF04" w:rsidR="00C47C76" w:rsidRDefault="00E226DF">
    <w:pPr>
      <w:pStyle w:val="Footer"/>
    </w:pPr>
    <w:r>
      <w:rPr>
        <w:rFonts w:ascii="Times New Roman" w:hAnsi="Times New Roman"/>
        <w:sz w:val="18"/>
        <w:szCs w:val="18"/>
      </w:rPr>
      <w:t xml:space="preserve">Roydon Parish Council     </w:t>
    </w:r>
    <w:r w:rsidR="00F81196">
      <w:rPr>
        <w:rFonts w:ascii="Times New Roman" w:hAnsi="Times New Roman"/>
        <w:sz w:val="18"/>
        <w:szCs w:val="18"/>
      </w:rPr>
      <w:t>Ju</w:t>
    </w:r>
    <w:r w:rsidR="00E16FCF">
      <w:rPr>
        <w:rFonts w:ascii="Times New Roman" w:hAnsi="Times New Roman"/>
        <w:sz w:val="18"/>
        <w:szCs w:val="18"/>
      </w:rPr>
      <w:t>ly</w:t>
    </w:r>
    <w:r>
      <w:rPr>
        <w:rFonts w:ascii="Times New Roman" w:hAnsi="Times New Roman"/>
        <w:sz w:val="18"/>
        <w:szCs w:val="18"/>
      </w:rPr>
      <w:t xml:space="preserve"> 2019</w:t>
    </w:r>
    <w:r>
      <w:rPr>
        <w:rFonts w:ascii="Times New Roman" w:hAnsi="Times New Roman"/>
        <w:sz w:val="18"/>
        <w:szCs w:val="18"/>
      </w:rPr>
      <w:tab/>
      <w:t xml:space="preserve">                         …...…………………………………………...Chair</w:t>
    </w:r>
    <w:r>
      <w:rPr>
        <w:rFonts w:ascii="Times New Roman" w:hAnsi="Times New Roman"/>
        <w:smallCaps/>
        <w:sz w:val="18"/>
        <w:szCs w:val="18"/>
      </w:rPr>
      <w:tab/>
      <w:t>0</w:t>
    </w:r>
    <w:r w:rsidR="00E16FCF">
      <w:rPr>
        <w:rFonts w:ascii="Times New Roman" w:hAnsi="Times New Roman"/>
        <w:smallCaps/>
        <w:sz w:val="18"/>
        <w:szCs w:val="18"/>
      </w:rPr>
      <w:t>7</w:t>
    </w:r>
    <w:r>
      <w:rPr>
        <w:rFonts w:ascii="Times New Roman" w:hAnsi="Times New Roman"/>
        <w:smallCaps/>
        <w:sz w:val="18"/>
        <w:szCs w:val="18"/>
      </w:rPr>
      <w:t>/2019-</w:t>
    </w:r>
    <w:r>
      <w:rPr>
        <w:rFonts w:ascii="Times New Roman" w:hAnsi="Times New Roman"/>
        <w:smallCaps/>
        <w:sz w:val="18"/>
        <w:szCs w:val="18"/>
      </w:rPr>
      <w:fldChar w:fldCharType="begin"/>
    </w:r>
    <w:r>
      <w:instrText>PAGE</w:instrText>
    </w:r>
    <w:r>
      <w:fldChar w:fldCharType="separate"/>
    </w:r>
    <w:r>
      <w:t>5</w:t>
    </w:r>
    <w:r>
      <w:fldChar w:fldCharType="end"/>
    </w:r>
    <w:r>
      <w:rPr>
        <w:rFonts w:ascii="Times New Roman" w:hAnsi="Times New Roman"/>
        <w:smallCaps/>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B62CF2" w14:textId="77777777" w:rsidR="00413F32" w:rsidRDefault="00413F32">
      <w:pPr>
        <w:spacing w:after="0" w:line="240" w:lineRule="auto"/>
      </w:pPr>
      <w:r>
        <w:separator/>
      </w:r>
    </w:p>
  </w:footnote>
  <w:footnote w:type="continuationSeparator" w:id="0">
    <w:p w14:paraId="46E23223" w14:textId="77777777" w:rsidR="00413F32" w:rsidRDefault="00413F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58CCE" w14:textId="71D25D5E" w:rsidR="004B7D9B" w:rsidRDefault="00413F32">
    <w:pPr>
      <w:pStyle w:val="Header"/>
    </w:pPr>
    <w:r>
      <w:rPr>
        <w:noProof/>
      </w:rPr>
      <w:pict w14:anchorId="2E1EE2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38094" o:spid="_x0000_s2053" type="#_x0000_t136" style="position:absolute;margin-left:0;margin-top:0;width:397.65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AFCAC" w14:textId="47CD8CDD" w:rsidR="00C47C76" w:rsidRDefault="00413F32">
    <w:pPr>
      <w:pStyle w:val="Header"/>
      <w:jc w:val="center"/>
      <w:rPr>
        <w:rFonts w:ascii="Times New Roman" w:hAnsi="Times New Roman"/>
        <w:b/>
        <w:bCs/>
        <w:color w:val="000040"/>
        <w:sz w:val="52"/>
        <w:szCs w:val="52"/>
      </w:rPr>
    </w:pPr>
    <w:r>
      <w:rPr>
        <w:noProof/>
      </w:rPr>
      <w:pict w14:anchorId="6AF4AE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38095" o:spid="_x0000_s2054" type="#_x0000_t136" style="position:absolute;left:0;text-align:left;margin-left:0;margin-top:0;width:397.65pt;height:238.6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E226DF">
      <w:rPr>
        <w:rFonts w:ascii="Times New Roman" w:hAnsi="Times New Roman"/>
        <w:b/>
        <w:bCs/>
        <w:color w:val="000040"/>
        <w:sz w:val="52"/>
        <w:szCs w:val="52"/>
      </w:rPr>
      <w:t>Roydon Parish Council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B8D61" w14:textId="305D8C02" w:rsidR="004B7D9B" w:rsidRDefault="00413F32">
    <w:pPr>
      <w:pStyle w:val="Header"/>
    </w:pPr>
    <w:r>
      <w:rPr>
        <w:noProof/>
      </w:rPr>
      <w:pict w14:anchorId="3804EF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38093" o:spid="_x0000_s2052" type="#_x0000_t136" style="position:absolute;margin-left:0;margin-top:0;width:397.65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233CAB"/>
    <w:multiLevelType w:val="multilevel"/>
    <w:tmpl w:val="7C7AB48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C76"/>
    <w:rsid w:val="000251F3"/>
    <w:rsid w:val="000534C1"/>
    <w:rsid w:val="00056729"/>
    <w:rsid w:val="0006525A"/>
    <w:rsid w:val="00074482"/>
    <w:rsid w:val="00082740"/>
    <w:rsid w:val="000A246A"/>
    <w:rsid w:val="000C11DA"/>
    <w:rsid w:val="000D78E4"/>
    <w:rsid w:val="000E2BD1"/>
    <w:rsid w:val="000E3678"/>
    <w:rsid w:val="000E4A90"/>
    <w:rsid w:val="00113D1C"/>
    <w:rsid w:val="001170AE"/>
    <w:rsid w:val="001203C5"/>
    <w:rsid w:val="00152676"/>
    <w:rsid w:val="00162F3A"/>
    <w:rsid w:val="00166CEC"/>
    <w:rsid w:val="00173821"/>
    <w:rsid w:val="00183523"/>
    <w:rsid w:val="00190A6E"/>
    <w:rsid w:val="001A5304"/>
    <w:rsid w:val="001C19BA"/>
    <w:rsid w:val="001F61CC"/>
    <w:rsid w:val="00202B80"/>
    <w:rsid w:val="00242E9F"/>
    <w:rsid w:val="00251EAE"/>
    <w:rsid w:val="00290D60"/>
    <w:rsid w:val="002A54CD"/>
    <w:rsid w:val="002B35E4"/>
    <w:rsid w:val="002C05B0"/>
    <w:rsid w:val="002C157C"/>
    <w:rsid w:val="002D68EE"/>
    <w:rsid w:val="002F7041"/>
    <w:rsid w:val="00320A0D"/>
    <w:rsid w:val="00327BCD"/>
    <w:rsid w:val="0035112B"/>
    <w:rsid w:val="00356EF9"/>
    <w:rsid w:val="00366CCB"/>
    <w:rsid w:val="00374509"/>
    <w:rsid w:val="00395D6C"/>
    <w:rsid w:val="00396D11"/>
    <w:rsid w:val="003A6127"/>
    <w:rsid w:val="003D11F3"/>
    <w:rsid w:val="003D6ECD"/>
    <w:rsid w:val="003E0991"/>
    <w:rsid w:val="003E4F4B"/>
    <w:rsid w:val="003F77D0"/>
    <w:rsid w:val="00410616"/>
    <w:rsid w:val="00412F1A"/>
    <w:rsid w:val="0041344E"/>
    <w:rsid w:val="00413F32"/>
    <w:rsid w:val="0042456D"/>
    <w:rsid w:val="00445BE2"/>
    <w:rsid w:val="00464477"/>
    <w:rsid w:val="00476090"/>
    <w:rsid w:val="004B7D9B"/>
    <w:rsid w:val="004D529E"/>
    <w:rsid w:val="004F4B0F"/>
    <w:rsid w:val="00501664"/>
    <w:rsid w:val="00515257"/>
    <w:rsid w:val="0051770D"/>
    <w:rsid w:val="00520A3F"/>
    <w:rsid w:val="00521ABA"/>
    <w:rsid w:val="0053473C"/>
    <w:rsid w:val="005456D8"/>
    <w:rsid w:val="005C02A8"/>
    <w:rsid w:val="005E07A3"/>
    <w:rsid w:val="005F3E8A"/>
    <w:rsid w:val="0060456D"/>
    <w:rsid w:val="0060649F"/>
    <w:rsid w:val="00625C4D"/>
    <w:rsid w:val="006402B4"/>
    <w:rsid w:val="006408DE"/>
    <w:rsid w:val="00660C32"/>
    <w:rsid w:val="00665C95"/>
    <w:rsid w:val="00677322"/>
    <w:rsid w:val="00684A72"/>
    <w:rsid w:val="00692B9E"/>
    <w:rsid w:val="0069634F"/>
    <w:rsid w:val="006A6794"/>
    <w:rsid w:val="006B20DD"/>
    <w:rsid w:val="006D0483"/>
    <w:rsid w:val="006D1590"/>
    <w:rsid w:val="006E2B38"/>
    <w:rsid w:val="006F6944"/>
    <w:rsid w:val="0072321A"/>
    <w:rsid w:val="00737EA5"/>
    <w:rsid w:val="0077320C"/>
    <w:rsid w:val="00777BA3"/>
    <w:rsid w:val="0078465E"/>
    <w:rsid w:val="007A352E"/>
    <w:rsid w:val="007A5E17"/>
    <w:rsid w:val="007B1F2D"/>
    <w:rsid w:val="007E2129"/>
    <w:rsid w:val="007F247A"/>
    <w:rsid w:val="00822578"/>
    <w:rsid w:val="00870509"/>
    <w:rsid w:val="008A295D"/>
    <w:rsid w:val="008A5EC2"/>
    <w:rsid w:val="008D2999"/>
    <w:rsid w:val="008F14D5"/>
    <w:rsid w:val="009140DC"/>
    <w:rsid w:val="00916606"/>
    <w:rsid w:val="00925464"/>
    <w:rsid w:val="00932D2D"/>
    <w:rsid w:val="009353B4"/>
    <w:rsid w:val="00964444"/>
    <w:rsid w:val="00975C44"/>
    <w:rsid w:val="0098085F"/>
    <w:rsid w:val="009C3957"/>
    <w:rsid w:val="009C7EF3"/>
    <w:rsid w:val="009F28A7"/>
    <w:rsid w:val="00A11327"/>
    <w:rsid w:val="00A3456B"/>
    <w:rsid w:val="00A364C2"/>
    <w:rsid w:val="00A57AF6"/>
    <w:rsid w:val="00A63BF1"/>
    <w:rsid w:val="00A91B1F"/>
    <w:rsid w:val="00A937F2"/>
    <w:rsid w:val="00A97315"/>
    <w:rsid w:val="00AA0233"/>
    <w:rsid w:val="00AB0750"/>
    <w:rsid w:val="00AC511C"/>
    <w:rsid w:val="00AC5B94"/>
    <w:rsid w:val="00AD2368"/>
    <w:rsid w:val="00AF3B85"/>
    <w:rsid w:val="00B07371"/>
    <w:rsid w:val="00B12A6C"/>
    <w:rsid w:val="00B13EB2"/>
    <w:rsid w:val="00B41B17"/>
    <w:rsid w:val="00BD23A2"/>
    <w:rsid w:val="00BD2CBE"/>
    <w:rsid w:val="00BE666D"/>
    <w:rsid w:val="00C01B2D"/>
    <w:rsid w:val="00C1141D"/>
    <w:rsid w:val="00C173F9"/>
    <w:rsid w:val="00C47C76"/>
    <w:rsid w:val="00C562A6"/>
    <w:rsid w:val="00C66945"/>
    <w:rsid w:val="00C75A48"/>
    <w:rsid w:val="00C9608F"/>
    <w:rsid w:val="00CA058A"/>
    <w:rsid w:val="00CA38A8"/>
    <w:rsid w:val="00CB6238"/>
    <w:rsid w:val="00CB64E3"/>
    <w:rsid w:val="00CB7D91"/>
    <w:rsid w:val="00CC5799"/>
    <w:rsid w:val="00CD7853"/>
    <w:rsid w:val="00CE20FC"/>
    <w:rsid w:val="00D1691C"/>
    <w:rsid w:val="00D43EB1"/>
    <w:rsid w:val="00D45D9B"/>
    <w:rsid w:val="00D510DC"/>
    <w:rsid w:val="00D54618"/>
    <w:rsid w:val="00D76CB1"/>
    <w:rsid w:val="00D90628"/>
    <w:rsid w:val="00DA5213"/>
    <w:rsid w:val="00DB74F0"/>
    <w:rsid w:val="00DB7D6D"/>
    <w:rsid w:val="00DC506B"/>
    <w:rsid w:val="00DD6C11"/>
    <w:rsid w:val="00DE1B26"/>
    <w:rsid w:val="00E015A1"/>
    <w:rsid w:val="00E05F61"/>
    <w:rsid w:val="00E11388"/>
    <w:rsid w:val="00E16FCF"/>
    <w:rsid w:val="00E226DF"/>
    <w:rsid w:val="00E500D0"/>
    <w:rsid w:val="00E76BA4"/>
    <w:rsid w:val="00E810FE"/>
    <w:rsid w:val="00E91FD7"/>
    <w:rsid w:val="00EA3E6B"/>
    <w:rsid w:val="00EA756B"/>
    <w:rsid w:val="00EC5A22"/>
    <w:rsid w:val="00EE05D2"/>
    <w:rsid w:val="00EE1E00"/>
    <w:rsid w:val="00F001B8"/>
    <w:rsid w:val="00F24831"/>
    <w:rsid w:val="00F365F6"/>
    <w:rsid w:val="00F4048C"/>
    <w:rsid w:val="00F53A1C"/>
    <w:rsid w:val="00F62D3C"/>
    <w:rsid w:val="00F656F7"/>
    <w:rsid w:val="00F6583C"/>
    <w:rsid w:val="00F81196"/>
    <w:rsid w:val="00F90614"/>
    <w:rsid w:val="00F9453A"/>
    <w:rsid w:val="00F968FC"/>
    <w:rsid w:val="00FA046D"/>
    <w:rsid w:val="00FA242B"/>
    <w:rsid w:val="00FA74FC"/>
    <w:rsid w:val="00FC5D05"/>
    <w:rsid w:val="00FD6DD6"/>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692C06B6"/>
  <w15:docId w15:val="{BC43E0D1-0385-471F-B4E6-2A533B508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B38"/>
  </w:style>
  <w:style w:type="paragraph" w:styleId="Heading1">
    <w:name w:val="heading 1"/>
    <w:basedOn w:val="Normal"/>
    <w:next w:val="Normal"/>
    <w:link w:val="Heading1Char"/>
    <w:uiPriority w:val="9"/>
    <w:qFormat/>
    <w:rsid w:val="006E2B38"/>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E2B38"/>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6E2B38"/>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6E2B38"/>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6E2B38"/>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6E2B38"/>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6E2B38"/>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6E2B38"/>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6E2B38"/>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014A92"/>
  </w:style>
  <w:style w:type="character" w:customStyle="1" w:styleId="FooterChar">
    <w:name w:val="Footer Char"/>
    <w:basedOn w:val="DefaultParagraphFont"/>
    <w:link w:val="Footer"/>
    <w:uiPriority w:val="99"/>
    <w:qFormat/>
    <w:rsid w:val="00014A92"/>
  </w:style>
  <w:style w:type="character" w:customStyle="1" w:styleId="BalloonTextChar">
    <w:name w:val="Balloon Text Char"/>
    <w:basedOn w:val="DefaultParagraphFont"/>
    <w:link w:val="BalloonText"/>
    <w:uiPriority w:val="99"/>
    <w:semiHidden/>
    <w:rsid w:val="00887AFE"/>
    <w:rPr>
      <w:rFonts w:ascii="Segoe UI" w:hAnsi="Segoe UI" w:cs="Segoe UI"/>
      <w:sz w:val="18"/>
      <w:szCs w:val="18"/>
    </w:rPr>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rFonts w:cs="Courier New"/>
    </w:rPr>
  </w:style>
  <w:style w:type="character" w:customStyle="1" w:styleId="ListLabel5">
    <w:name w:val="ListLabel 5"/>
    <w:rPr>
      <w:rFonts w:cs="Courier New"/>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cs="Courier New"/>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cs="Courier New"/>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ListLabel22">
    <w:name w:val="ListLabel 22"/>
    <w:rPr>
      <w:rFonts w:cs="Courier New"/>
    </w:rPr>
  </w:style>
  <w:style w:type="character" w:customStyle="1" w:styleId="ListLabel23">
    <w:name w:val="ListLabel 23"/>
    <w:rPr>
      <w:rFonts w:cs="Courier New"/>
    </w:rPr>
  </w:style>
  <w:style w:type="character" w:customStyle="1" w:styleId="ListLabel24">
    <w:name w:val="ListLabel 24"/>
    <w:rPr>
      <w:rFonts w:cs="Courier New"/>
    </w:rPr>
  </w:style>
  <w:style w:type="character" w:customStyle="1" w:styleId="ListLabel25">
    <w:name w:val="ListLabel 25"/>
    <w:rPr>
      <w:rFonts w:cs="Courier New"/>
    </w:rPr>
  </w:style>
  <w:style w:type="character" w:customStyle="1" w:styleId="ListLabel26">
    <w:name w:val="ListLabel 26"/>
    <w:rPr>
      <w:rFonts w:cs="Courier New"/>
    </w:rPr>
  </w:style>
  <w:style w:type="character" w:customStyle="1" w:styleId="ListLabel27">
    <w:name w:val="ListLabel 27"/>
    <w:rPr>
      <w:rFonts w:cs="Courier New"/>
    </w:rPr>
  </w:style>
  <w:style w:type="character" w:customStyle="1" w:styleId="ListLabel28">
    <w:name w:val="ListLabel 28"/>
    <w:rPr>
      <w:rFonts w:cs="Courier New"/>
    </w:rPr>
  </w:style>
  <w:style w:type="character" w:customStyle="1" w:styleId="ListLabel29">
    <w:name w:val="ListLabel 29"/>
    <w:rPr>
      <w:rFonts w:cs="Courier New"/>
    </w:rPr>
  </w:style>
  <w:style w:type="character" w:customStyle="1" w:styleId="ListLabel30">
    <w:name w:val="ListLabel 30"/>
    <w:rPr>
      <w:rFonts w:cs="Courier New"/>
    </w:rPr>
  </w:style>
  <w:style w:type="character" w:customStyle="1" w:styleId="ListLabel31">
    <w:name w:val="ListLabel 31"/>
    <w:rPr>
      <w:rFonts w:cs="Courier New"/>
    </w:rPr>
  </w:style>
  <w:style w:type="character" w:customStyle="1" w:styleId="ListLabel32">
    <w:name w:val="ListLabel 32"/>
    <w:rPr>
      <w:rFonts w:cs="Courier New"/>
    </w:rPr>
  </w:style>
  <w:style w:type="character" w:customStyle="1" w:styleId="ListLabel33">
    <w:name w:val="ListLabel 33"/>
    <w:rPr>
      <w:rFonts w:cs="Courier New"/>
    </w:rPr>
  </w:style>
  <w:style w:type="character" w:customStyle="1" w:styleId="ListLabel34">
    <w:name w:val="ListLabel 34"/>
    <w:rPr>
      <w:rFonts w:cs="Courier New"/>
    </w:rPr>
  </w:style>
  <w:style w:type="character" w:customStyle="1" w:styleId="ListLabel35">
    <w:name w:val="ListLabel 35"/>
    <w:rPr>
      <w:rFonts w:cs="Courier New"/>
    </w:rPr>
  </w:style>
  <w:style w:type="character" w:customStyle="1" w:styleId="ListLabel36">
    <w:name w:val="ListLabel 36"/>
    <w:rPr>
      <w:rFonts w:cs="Courier New"/>
    </w:rPr>
  </w:style>
  <w:style w:type="character" w:customStyle="1" w:styleId="ListLabel37">
    <w:name w:val="ListLabel 37"/>
    <w:rPr>
      <w:rFonts w:cs="Courier New"/>
    </w:rPr>
  </w:style>
  <w:style w:type="character" w:customStyle="1" w:styleId="ListLabel38">
    <w:name w:val="ListLabel 38"/>
    <w:rPr>
      <w:rFonts w:cs="Courier New"/>
    </w:rPr>
  </w:style>
  <w:style w:type="character" w:customStyle="1" w:styleId="ListLabel39">
    <w:name w:val="ListLabel 39"/>
    <w:rPr>
      <w:rFonts w:cs="Courier New"/>
    </w:rPr>
  </w:style>
  <w:style w:type="character" w:customStyle="1" w:styleId="ListLabel40">
    <w:name w:val="ListLabel 40"/>
    <w:rPr>
      <w:rFonts w:cs="Courier New"/>
    </w:rPr>
  </w:style>
  <w:style w:type="character" w:customStyle="1" w:styleId="ListLabel41">
    <w:name w:val="ListLabel 41"/>
    <w:rPr>
      <w:rFonts w:cs="Courier New"/>
    </w:rPr>
  </w:style>
  <w:style w:type="character" w:customStyle="1" w:styleId="ListLabel42">
    <w:name w:val="ListLabel 42"/>
    <w:rPr>
      <w:rFonts w:cs="Courier New"/>
    </w:rPr>
  </w:style>
  <w:style w:type="character" w:customStyle="1" w:styleId="ListLabel43">
    <w:name w:val="ListLabel 43"/>
    <w:rPr>
      <w:rFonts w:cs="Courier New"/>
    </w:rPr>
  </w:style>
  <w:style w:type="character" w:customStyle="1" w:styleId="ListLabel44">
    <w:name w:val="ListLabel 44"/>
    <w:rPr>
      <w:rFonts w:cs="Courier New"/>
    </w:rPr>
  </w:style>
  <w:style w:type="character" w:customStyle="1" w:styleId="ListLabel45">
    <w:name w:val="ListLabel 45"/>
    <w:rPr>
      <w:rFonts w:cs="Courier New"/>
    </w:rPr>
  </w:style>
  <w:style w:type="character" w:customStyle="1" w:styleId="ListLabel46">
    <w:name w:val="ListLabel 46"/>
    <w:rPr>
      <w:rFonts w:cs="Courier New"/>
    </w:rPr>
  </w:style>
  <w:style w:type="character" w:customStyle="1" w:styleId="ListLabel47">
    <w:name w:val="ListLabel 47"/>
    <w:rPr>
      <w:rFonts w:cs="Courier New"/>
    </w:rPr>
  </w:style>
  <w:style w:type="character" w:customStyle="1" w:styleId="ListLabel48">
    <w:name w:val="ListLabel 48"/>
    <w:rPr>
      <w:rFonts w:cs="Courier New"/>
    </w:rPr>
  </w:style>
  <w:style w:type="character" w:customStyle="1" w:styleId="ListLabel49">
    <w:name w:val="ListLabel 49"/>
    <w:rPr>
      <w:rFonts w:eastAsia="Calibri" w:cs="Calibri"/>
    </w:rPr>
  </w:style>
  <w:style w:type="character" w:customStyle="1" w:styleId="ListLabel50">
    <w:name w:val="ListLabel 50"/>
    <w:rPr>
      <w:rFonts w:cs="Courier New"/>
    </w:rPr>
  </w:style>
  <w:style w:type="character" w:customStyle="1" w:styleId="ListLabel51">
    <w:name w:val="ListLabel 51"/>
    <w:rPr>
      <w:rFonts w:cs="Courier New"/>
    </w:rPr>
  </w:style>
  <w:style w:type="character" w:customStyle="1" w:styleId="ListLabel52">
    <w:name w:val="ListLabel 52"/>
    <w:rPr>
      <w:rFonts w:cs="Courier New"/>
    </w:rPr>
  </w:style>
  <w:style w:type="character" w:customStyle="1" w:styleId="ListLabel53">
    <w:name w:val="ListLabel 53"/>
    <w:rPr>
      <w:rFonts w:cs="Courier New"/>
    </w:rPr>
  </w:style>
  <w:style w:type="character" w:customStyle="1" w:styleId="ListLabel54">
    <w:name w:val="ListLabel 54"/>
    <w:rPr>
      <w:rFonts w:cs="Courier New"/>
    </w:rPr>
  </w:style>
  <w:style w:type="character" w:customStyle="1" w:styleId="ListLabel55">
    <w:name w:val="ListLabel 55"/>
    <w:rPr>
      <w:rFonts w:cs="Courier New"/>
    </w:rPr>
  </w:style>
  <w:style w:type="character" w:customStyle="1" w:styleId="ListLabel56">
    <w:name w:val="ListLabel 56"/>
    <w:rPr>
      <w:rFonts w:cs="Courier New"/>
    </w:rPr>
  </w:style>
  <w:style w:type="character" w:customStyle="1" w:styleId="ListLabel57">
    <w:name w:val="ListLabel 57"/>
    <w:rPr>
      <w:rFonts w:cs="Courier New"/>
    </w:rPr>
  </w:style>
  <w:style w:type="character" w:customStyle="1" w:styleId="ListLabel58">
    <w:name w:val="ListLabel 58"/>
    <w:rPr>
      <w:rFonts w:cs="Courier New"/>
    </w:rPr>
  </w:style>
  <w:style w:type="character" w:customStyle="1" w:styleId="ListLabel59">
    <w:name w:val="ListLabel 59"/>
    <w:rPr>
      <w:rFonts w:cs="Courier New"/>
    </w:rPr>
  </w:style>
  <w:style w:type="character" w:customStyle="1" w:styleId="ListLabel60">
    <w:name w:val="ListLabel 60"/>
    <w:rPr>
      <w:rFonts w:cs="Courier New"/>
    </w:rPr>
  </w:style>
  <w:style w:type="character" w:customStyle="1" w:styleId="ListLabel61">
    <w:name w:val="ListLabel 61"/>
    <w:rPr>
      <w:rFonts w:cs="Courier New"/>
    </w:rPr>
  </w:style>
  <w:style w:type="character" w:customStyle="1" w:styleId="ListLabel62">
    <w:name w:val="ListLabel 62"/>
    <w:rPr>
      <w:rFonts w:cs="Courier New"/>
    </w:rPr>
  </w:style>
  <w:style w:type="character" w:customStyle="1" w:styleId="ListLabel63">
    <w:name w:val="ListLabel 63"/>
    <w:rPr>
      <w:rFonts w:cs="Courier New"/>
    </w:rPr>
  </w:style>
  <w:style w:type="character" w:customStyle="1" w:styleId="ListLabel64">
    <w:name w:val="ListLabel 64"/>
    <w:rPr>
      <w:rFonts w:cs="Courier New"/>
    </w:rPr>
  </w:style>
  <w:style w:type="character" w:customStyle="1" w:styleId="ListLabel65">
    <w:name w:val="ListLabel 65"/>
    <w:rPr>
      <w:rFonts w:cs="Courier New"/>
    </w:rPr>
  </w:style>
  <w:style w:type="character" w:customStyle="1" w:styleId="ListLabel66">
    <w:name w:val="ListLabel 66"/>
    <w:rPr>
      <w:rFonts w:cs="Courier New"/>
    </w:rPr>
  </w:style>
  <w:style w:type="character" w:customStyle="1" w:styleId="ListLabel67">
    <w:name w:val="ListLabel 67"/>
    <w:rPr>
      <w:rFonts w:cs="Courier New"/>
    </w:rPr>
  </w:style>
  <w:style w:type="character" w:customStyle="1" w:styleId="ListLabel68">
    <w:name w:val="ListLabel 68"/>
    <w:rPr>
      <w:rFonts w:cs="Courier New"/>
    </w:rPr>
  </w:style>
  <w:style w:type="character" w:customStyle="1" w:styleId="ListLabel69">
    <w:name w:val="ListLabel 69"/>
    <w:rPr>
      <w:rFonts w:cs="Courier New"/>
    </w:rPr>
  </w:style>
  <w:style w:type="character" w:customStyle="1" w:styleId="ListLabel70">
    <w:name w:val="ListLabel 70"/>
    <w:rPr>
      <w:rFonts w:cs="Courier New"/>
    </w:rPr>
  </w:style>
  <w:style w:type="character" w:customStyle="1" w:styleId="ListLabel71">
    <w:name w:val="ListLabel 71"/>
    <w:rPr>
      <w:rFonts w:cs="Courier New"/>
    </w:rPr>
  </w:style>
  <w:style w:type="character" w:customStyle="1" w:styleId="ListLabel72">
    <w:name w:val="ListLabel 72"/>
    <w:rPr>
      <w:rFonts w:cs="Courier New"/>
    </w:rPr>
  </w:style>
  <w:style w:type="character" w:customStyle="1" w:styleId="ListLabel73">
    <w:name w:val="ListLabel 73"/>
    <w:rPr>
      <w:rFonts w:cs="Courier New"/>
    </w:rPr>
  </w:style>
  <w:style w:type="character" w:customStyle="1" w:styleId="ListLabel74">
    <w:name w:val="ListLabel 74"/>
    <w:rPr>
      <w:rFonts w:eastAsia="Calibri"/>
      <w:sz w:val="24"/>
    </w:rPr>
  </w:style>
  <w:style w:type="character" w:customStyle="1" w:styleId="ListLabel75">
    <w:name w:val="ListLabel 75"/>
    <w:rPr>
      <w:rFonts w:cs="Courier New"/>
    </w:rPr>
  </w:style>
  <w:style w:type="character" w:customStyle="1" w:styleId="ListLabel76">
    <w:name w:val="ListLabel 76"/>
    <w:rPr>
      <w:rFonts w:cs="Courier New"/>
    </w:rPr>
  </w:style>
  <w:style w:type="character" w:customStyle="1" w:styleId="ListLabel77">
    <w:name w:val="ListLabel 77"/>
    <w:rPr>
      <w:rFonts w:cs="Courier New"/>
    </w:rPr>
  </w:style>
  <w:style w:type="character" w:customStyle="1" w:styleId="ListLabel78">
    <w:name w:val="ListLabel 78"/>
    <w:rPr>
      <w:rFonts w:cs="Courier New"/>
    </w:rPr>
  </w:style>
  <w:style w:type="character" w:customStyle="1" w:styleId="ListLabel79">
    <w:name w:val="ListLabel 79"/>
    <w:rPr>
      <w:rFonts w:cs="Courier New"/>
    </w:rPr>
  </w:style>
  <w:style w:type="character" w:customStyle="1" w:styleId="ListLabel80">
    <w:name w:val="ListLabel 80"/>
    <w:rPr>
      <w:rFonts w:cs="Courier New"/>
    </w:rPr>
  </w:style>
  <w:style w:type="character" w:customStyle="1" w:styleId="ListLabel81">
    <w:name w:val="ListLabel 81"/>
    <w:rPr>
      <w:rFonts w:cs="Courier New"/>
    </w:rPr>
  </w:style>
  <w:style w:type="character" w:customStyle="1" w:styleId="ListLabel82">
    <w:name w:val="ListLabel 82"/>
    <w:rPr>
      <w:rFonts w:cs="Courier New"/>
    </w:rPr>
  </w:style>
  <w:style w:type="character" w:customStyle="1" w:styleId="ListLabel83">
    <w:name w:val="ListLabel 83"/>
    <w:rPr>
      <w:rFonts w:cs="Courier New"/>
    </w:rPr>
  </w:style>
  <w:style w:type="character" w:customStyle="1" w:styleId="ListLabel84">
    <w:name w:val="ListLabel 84"/>
    <w:rPr>
      <w:rFonts w:cs="Courier New"/>
    </w:rPr>
  </w:style>
  <w:style w:type="character" w:customStyle="1" w:styleId="ListLabel85">
    <w:name w:val="ListLabel 85"/>
    <w:rPr>
      <w:rFonts w:cs="Courier New"/>
    </w:rPr>
  </w:style>
  <w:style w:type="character" w:customStyle="1" w:styleId="ListLabel86">
    <w:name w:val="ListLabel 86"/>
    <w:rPr>
      <w:rFonts w:cs="Courier New"/>
    </w:rPr>
  </w:style>
  <w:style w:type="character" w:customStyle="1" w:styleId="ListLabel87">
    <w:name w:val="ListLabel 87"/>
    <w:rPr>
      <w:rFonts w:cs="Courier New"/>
    </w:rPr>
  </w:style>
  <w:style w:type="character" w:customStyle="1" w:styleId="ListLabel88">
    <w:name w:val="ListLabel 88"/>
    <w:rPr>
      <w:rFonts w:cs="Courier New"/>
    </w:rPr>
  </w:style>
  <w:style w:type="character" w:customStyle="1" w:styleId="ListLabel89">
    <w:name w:val="ListLabel 89"/>
    <w:rPr>
      <w:rFonts w:cs="Courier New"/>
    </w:rPr>
  </w:style>
  <w:style w:type="character" w:customStyle="1" w:styleId="ListLabel90">
    <w:name w:val="ListLabel 90"/>
    <w:rPr>
      <w:rFonts w:cs="Courier New"/>
    </w:rPr>
  </w:style>
  <w:style w:type="character" w:customStyle="1" w:styleId="ListLabel91">
    <w:name w:val="ListLabel 91"/>
    <w:rPr>
      <w:rFonts w:cs="Courier New"/>
    </w:rPr>
  </w:style>
  <w:style w:type="character" w:customStyle="1" w:styleId="ListLabel92">
    <w:name w:val="ListLabel 92"/>
    <w:rPr>
      <w:rFonts w:cs="Courier New"/>
    </w:rPr>
  </w:style>
  <w:style w:type="character" w:customStyle="1" w:styleId="ListLabel93">
    <w:name w:val="ListLabel 93"/>
    <w:rPr>
      <w:rFonts w:cs="Courier New"/>
    </w:rPr>
  </w:style>
  <w:style w:type="character" w:customStyle="1" w:styleId="ListLabel94">
    <w:name w:val="ListLabel 94"/>
    <w:rPr>
      <w:rFonts w:cs="Courier New"/>
    </w:rPr>
  </w:style>
  <w:style w:type="character" w:customStyle="1" w:styleId="ListLabel95">
    <w:name w:val="ListLabel 95"/>
    <w:rPr>
      <w:rFonts w:cs="Courier New"/>
    </w:rPr>
  </w:style>
  <w:style w:type="character" w:customStyle="1" w:styleId="ListLabel96">
    <w:name w:val="ListLabel 96"/>
    <w:rPr>
      <w:rFonts w:cs="Courier New"/>
    </w:rPr>
  </w:style>
  <w:style w:type="character" w:customStyle="1" w:styleId="ListLabel97">
    <w:name w:val="ListLabel 97"/>
    <w:rPr>
      <w:rFonts w:cs="Courier New"/>
    </w:rPr>
  </w:style>
  <w:style w:type="character" w:customStyle="1" w:styleId="ListLabel98">
    <w:name w:val="ListLabel 98"/>
    <w:rPr>
      <w:rFonts w:cs="Courier New"/>
    </w:rPr>
  </w:style>
  <w:style w:type="character" w:customStyle="1" w:styleId="ListLabel99">
    <w:name w:val="ListLabel 99"/>
    <w:rPr>
      <w:rFonts w:cs="Courier New"/>
    </w:rPr>
  </w:style>
  <w:style w:type="character" w:customStyle="1" w:styleId="ListLabel100">
    <w:name w:val="ListLabel 100"/>
    <w:rPr>
      <w:rFonts w:cs="Courier New"/>
    </w:rPr>
  </w:style>
  <w:style w:type="character" w:customStyle="1" w:styleId="ListLabel101">
    <w:name w:val="ListLabel 101"/>
    <w:rPr>
      <w:rFonts w:cs="Courier New"/>
    </w:rPr>
  </w:style>
  <w:style w:type="character" w:customStyle="1" w:styleId="ListLabel102">
    <w:name w:val="ListLabel 102"/>
    <w:rPr>
      <w:rFonts w:cs="Symbol"/>
      <w:sz w:val="24"/>
    </w:rPr>
  </w:style>
  <w:style w:type="character" w:customStyle="1" w:styleId="ListLabel103">
    <w:name w:val="ListLabel 103"/>
    <w:rPr>
      <w:rFonts w:cs="Courier New"/>
    </w:rPr>
  </w:style>
  <w:style w:type="character" w:customStyle="1" w:styleId="ListLabel104">
    <w:name w:val="ListLabel 104"/>
    <w:rPr>
      <w:rFonts w:cs="Wingdings"/>
    </w:rPr>
  </w:style>
  <w:style w:type="character" w:customStyle="1" w:styleId="ListLabel105">
    <w:name w:val="ListLabel 105"/>
    <w:rPr>
      <w:rFonts w:cs="Symbol"/>
    </w:rPr>
  </w:style>
  <w:style w:type="character" w:customStyle="1" w:styleId="ListLabel106">
    <w:name w:val="ListLabel 106"/>
    <w:rPr>
      <w:rFonts w:cs="Courier New"/>
    </w:rPr>
  </w:style>
  <w:style w:type="character" w:customStyle="1" w:styleId="ListLabel107">
    <w:name w:val="ListLabel 107"/>
    <w:rPr>
      <w:rFonts w:cs="Wingdings"/>
    </w:rPr>
  </w:style>
  <w:style w:type="character" w:customStyle="1" w:styleId="ListLabel108">
    <w:name w:val="ListLabel 108"/>
    <w:rPr>
      <w:rFonts w:cs="Symbol"/>
    </w:rPr>
  </w:style>
  <w:style w:type="character" w:customStyle="1" w:styleId="ListLabel109">
    <w:name w:val="ListLabel 109"/>
    <w:rPr>
      <w:rFonts w:cs="Courier New"/>
    </w:rPr>
  </w:style>
  <w:style w:type="character" w:customStyle="1" w:styleId="ListLabel110">
    <w:name w:val="ListLabel 110"/>
    <w:rPr>
      <w:rFonts w:cs="Wingdings"/>
    </w:rPr>
  </w:style>
  <w:style w:type="character" w:customStyle="1" w:styleId="ListLabel111">
    <w:name w:val="ListLabel 111"/>
    <w:rPr>
      <w:rFonts w:eastAsia="Calibri"/>
      <w:sz w:val="24"/>
    </w:rPr>
  </w:style>
  <w:style w:type="character" w:customStyle="1" w:styleId="ListLabel112">
    <w:name w:val="ListLabel 112"/>
    <w:rPr>
      <w:rFonts w:cs="Symbol"/>
      <w:sz w:val="24"/>
    </w:rPr>
  </w:style>
  <w:style w:type="character" w:customStyle="1" w:styleId="ListLabel113">
    <w:name w:val="ListLabel 113"/>
    <w:rPr>
      <w:rFonts w:cs="Courier New"/>
    </w:rPr>
  </w:style>
  <w:style w:type="character" w:customStyle="1" w:styleId="ListLabel114">
    <w:name w:val="ListLabel 114"/>
    <w:rPr>
      <w:rFonts w:cs="Wingdings"/>
    </w:rPr>
  </w:style>
  <w:style w:type="character" w:customStyle="1" w:styleId="ListLabel115">
    <w:name w:val="ListLabel 115"/>
    <w:rPr>
      <w:rFonts w:cs="Symbol"/>
    </w:rPr>
  </w:style>
  <w:style w:type="character" w:customStyle="1" w:styleId="ListLabel116">
    <w:name w:val="ListLabel 116"/>
    <w:rPr>
      <w:rFonts w:cs="Courier New"/>
    </w:rPr>
  </w:style>
  <w:style w:type="character" w:customStyle="1" w:styleId="ListLabel117">
    <w:name w:val="ListLabel 117"/>
    <w:rPr>
      <w:rFonts w:cs="Wingdings"/>
    </w:rPr>
  </w:style>
  <w:style w:type="character" w:customStyle="1" w:styleId="ListLabel118">
    <w:name w:val="ListLabel 118"/>
    <w:rPr>
      <w:rFonts w:cs="Symbol"/>
    </w:rPr>
  </w:style>
  <w:style w:type="character" w:customStyle="1" w:styleId="ListLabel119">
    <w:name w:val="ListLabel 119"/>
    <w:rPr>
      <w:rFonts w:cs="Courier New"/>
    </w:rPr>
  </w:style>
  <w:style w:type="character" w:customStyle="1" w:styleId="ListLabel120">
    <w:name w:val="ListLabel 120"/>
    <w:rPr>
      <w:rFonts w:cs="Wingdings"/>
    </w:rPr>
  </w:style>
  <w:style w:type="character" w:customStyle="1" w:styleId="ListLabel121">
    <w:name w:val="ListLabel 121"/>
    <w:rPr>
      <w:rFonts w:cs="Symbol"/>
      <w:sz w:val="24"/>
    </w:rPr>
  </w:style>
  <w:style w:type="character" w:customStyle="1" w:styleId="ListLabel122">
    <w:name w:val="ListLabel 122"/>
    <w:rPr>
      <w:rFonts w:cs="Courier New"/>
    </w:rPr>
  </w:style>
  <w:style w:type="character" w:customStyle="1" w:styleId="ListLabel123">
    <w:name w:val="ListLabel 123"/>
    <w:rPr>
      <w:rFonts w:cs="Wingdings"/>
    </w:rPr>
  </w:style>
  <w:style w:type="character" w:customStyle="1" w:styleId="ListLabel124">
    <w:name w:val="ListLabel 124"/>
    <w:rPr>
      <w:rFonts w:cs="Symbol"/>
    </w:rPr>
  </w:style>
  <w:style w:type="character" w:customStyle="1" w:styleId="ListLabel125">
    <w:name w:val="ListLabel 125"/>
    <w:rPr>
      <w:rFonts w:cs="Courier New"/>
    </w:rPr>
  </w:style>
  <w:style w:type="character" w:customStyle="1" w:styleId="ListLabel126">
    <w:name w:val="ListLabel 126"/>
    <w:rPr>
      <w:rFonts w:cs="Wingdings"/>
    </w:rPr>
  </w:style>
  <w:style w:type="character" w:customStyle="1" w:styleId="ListLabel127">
    <w:name w:val="ListLabel 127"/>
    <w:rPr>
      <w:rFonts w:cs="Symbol"/>
    </w:rPr>
  </w:style>
  <w:style w:type="character" w:customStyle="1" w:styleId="ListLabel128">
    <w:name w:val="ListLabel 128"/>
    <w:rPr>
      <w:rFonts w:cs="Courier New"/>
    </w:rPr>
  </w:style>
  <w:style w:type="character" w:customStyle="1" w:styleId="ListLabel129">
    <w:name w:val="ListLabel 129"/>
    <w:rPr>
      <w:rFonts w:cs="Wingdings"/>
    </w:rPr>
  </w:style>
  <w:style w:type="character" w:customStyle="1" w:styleId="ListLabel130">
    <w:name w:val="ListLabel 130"/>
    <w:rPr>
      <w:rFonts w:cs="Symbol"/>
      <w:sz w:val="24"/>
    </w:rPr>
  </w:style>
  <w:style w:type="character" w:customStyle="1" w:styleId="ListLabel131">
    <w:name w:val="ListLabel 131"/>
    <w:rPr>
      <w:rFonts w:cs="Courier New"/>
    </w:rPr>
  </w:style>
  <w:style w:type="character" w:customStyle="1" w:styleId="ListLabel132">
    <w:name w:val="ListLabel 132"/>
    <w:rPr>
      <w:rFonts w:cs="Wingdings"/>
    </w:rPr>
  </w:style>
  <w:style w:type="character" w:customStyle="1" w:styleId="ListLabel133">
    <w:name w:val="ListLabel 133"/>
    <w:rPr>
      <w:rFonts w:cs="Symbol"/>
    </w:rPr>
  </w:style>
  <w:style w:type="character" w:customStyle="1" w:styleId="ListLabel134">
    <w:name w:val="ListLabel 134"/>
    <w:rPr>
      <w:rFonts w:cs="Courier New"/>
    </w:rPr>
  </w:style>
  <w:style w:type="character" w:customStyle="1" w:styleId="ListLabel135">
    <w:name w:val="ListLabel 135"/>
    <w:rPr>
      <w:rFonts w:cs="Wingdings"/>
    </w:rPr>
  </w:style>
  <w:style w:type="character" w:customStyle="1" w:styleId="ListLabel136">
    <w:name w:val="ListLabel 136"/>
    <w:rPr>
      <w:rFonts w:cs="Symbol"/>
    </w:rPr>
  </w:style>
  <w:style w:type="character" w:customStyle="1" w:styleId="ListLabel137">
    <w:name w:val="ListLabel 137"/>
    <w:rPr>
      <w:rFonts w:cs="Courier New"/>
    </w:rPr>
  </w:style>
  <w:style w:type="character" w:customStyle="1" w:styleId="ListLabel138">
    <w:name w:val="ListLabel 138"/>
    <w:rPr>
      <w:rFonts w:cs="Wingdings"/>
    </w:rPr>
  </w:style>
  <w:style w:type="character" w:customStyle="1" w:styleId="ListLabel139">
    <w:name w:val="ListLabel 139"/>
    <w:rPr>
      <w:rFonts w:cs="Symbol"/>
      <w:sz w:val="24"/>
    </w:rPr>
  </w:style>
  <w:style w:type="character" w:customStyle="1" w:styleId="ListLabel140">
    <w:name w:val="ListLabel 140"/>
    <w:rPr>
      <w:rFonts w:cs="Courier New"/>
    </w:rPr>
  </w:style>
  <w:style w:type="character" w:customStyle="1" w:styleId="ListLabel141">
    <w:name w:val="ListLabel 141"/>
    <w:rPr>
      <w:rFonts w:cs="Wingdings"/>
    </w:rPr>
  </w:style>
  <w:style w:type="character" w:customStyle="1" w:styleId="ListLabel142">
    <w:name w:val="ListLabel 142"/>
    <w:rPr>
      <w:rFonts w:cs="Symbol"/>
    </w:rPr>
  </w:style>
  <w:style w:type="character" w:customStyle="1" w:styleId="ListLabel143">
    <w:name w:val="ListLabel 143"/>
    <w:rPr>
      <w:rFonts w:cs="Courier New"/>
    </w:rPr>
  </w:style>
  <w:style w:type="character" w:customStyle="1" w:styleId="ListLabel144">
    <w:name w:val="ListLabel 144"/>
    <w:rPr>
      <w:rFonts w:cs="Wingdings"/>
    </w:rPr>
  </w:style>
  <w:style w:type="character" w:customStyle="1" w:styleId="ListLabel145">
    <w:name w:val="ListLabel 145"/>
    <w:rPr>
      <w:rFonts w:cs="Symbol"/>
    </w:rPr>
  </w:style>
  <w:style w:type="character" w:customStyle="1" w:styleId="ListLabel146">
    <w:name w:val="ListLabel 146"/>
    <w:rPr>
      <w:rFonts w:cs="Courier New"/>
    </w:rPr>
  </w:style>
  <w:style w:type="character" w:customStyle="1" w:styleId="ListLabel147">
    <w:name w:val="ListLabel 147"/>
    <w:rPr>
      <w:rFonts w:cs="Wingdings"/>
    </w:rPr>
  </w:style>
  <w:style w:type="character" w:customStyle="1" w:styleId="ListLabel148">
    <w:name w:val="ListLabel 148"/>
    <w:rPr>
      <w:rFonts w:cs="Symbol"/>
      <w:sz w:val="24"/>
    </w:rPr>
  </w:style>
  <w:style w:type="character" w:customStyle="1" w:styleId="ListLabel149">
    <w:name w:val="ListLabel 149"/>
    <w:rPr>
      <w:rFonts w:cs="Courier New"/>
    </w:rPr>
  </w:style>
  <w:style w:type="character" w:customStyle="1" w:styleId="ListLabel150">
    <w:name w:val="ListLabel 150"/>
    <w:rPr>
      <w:rFonts w:cs="Wingdings"/>
    </w:rPr>
  </w:style>
  <w:style w:type="character" w:customStyle="1" w:styleId="ListLabel151">
    <w:name w:val="ListLabel 151"/>
    <w:rPr>
      <w:rFonts w:cs="Symbol"/>
    </w:rPr>
  </w:style>
  <w:style w:type="character" w:customStyle="1" w:styleId="ListLabel152">
    <w:name w:val="ListLabel 152"/>
    <w:rPr>
      <w:rFonts w:cs="Courier New"/>
    </w:rPr>
  </w:style>
  <w:style w:type="character" w:customStyle="1" w:styleId="ListLabel153">
    <w:name w:val="ListLabel 153"/>
    <w:rPr>
      <w:rFonts w:cs="Wingdings"/>
    </w:rPr>
  </w:style>
  <w:style w:type="character" w:customStyle="1" w:styleId="ListLabel154">
    <w:name w:val="ListLabel 154"/>
    <w:rPr>
      <w:rFonts w:cs="Symbol"/>
    </w:rPr>
  </w:style>
  <w:style w:type="character" w:customStyle="1" w:styleId="ListLabel155">
    <w:name w:val="ListLabel 155"/>
    <w:rPr>
      <w:rFonts w:cs="Courier New"/>
    </w:rPr>
  </w:style>
  <w:style w:type="character" w:customStyle="1" w:styleId="ListLabel156">
    <w:name w:val="ListLabel 156"/>
    <w:rPr>
      <w:rFonts w:cs="Wingdings"/>
    </w:rPr>
  </w:style>
  <w:style w:type="character" w:customStyle="1" w:styleId="ListLabel157">
    <w:name w:val="ListLabel 157"/>
    <w:rPr>
      <w:rFonts w:eastAsia="Calibri"/>
      <w:sz w:val="24"/>
    </w:rPr>
  </w:style>
  <w:style w:type="character" w:customStyle="1" w:styleId="ListLabel158">
    <w:name w:val="ListLabel 158"/>
    <w:rPr>
      <w:rFonts w:cs="Symbol"/>
      <w:sz w:val="24"/>
    </w:rPr>
  </w:style>
  <w:style w:type="character" w:customStyle="1" w:styleId="ListLabel159">
    <w:name w:val="ListLabel 159"/>
    <w:rPr>
      <w:rFonts w:cs="Courier New"/>
    </w:rPr>
  </w:style>
  <w:style w:type="character" w:customStyle="1" w:styleId="ListLabel160">
    <w:name w:val="ListLabel 160"/>
    <w:rPr>
      <w:rFonts w:cs="Wingdings"/>
    </w:rPr>
  </w:style>
  <w:style w:type="character" w:customStyle="1" w:styleId="ListLabel161">
    <w:name w:val="ListLabel 161"/>
    <w:rPr>
      <w:rFonts w:cs="Symbol"/>
    </w:rPr>
  </w:style>
  <w:style w:type="character" w:customStyle="1" w:styleId="ListLabel162">
    <w:name w:val="ListLabel 162"/>
    <w:rPr>
      <w:rFonts w:cs="Courier New"/>
    </w:rPr>
  </w:style>
  <w:style w:type="character" w:customStyle="1" w:styleId="ListLabel163">
    <w:name w:val="ListLabel 163"/>
    <w:rPr>
      <w:rFonts w:cs="Wingdings"/>
    </w:rPr>
  </w:style>
  <w:style w:type="character" w:customStyle="1" w:styleId="ListLabel164">
    <w:name w:val="ListLabel 164"/>
    <w:rPr>
      <w:rFonts w:cs="Symbol"/>
    </w:rPr>
  </w:style>
  <w:style w:type="character" w:customStyle="1" w:styleId="ListLabel165">
    <w:name w:val="ListLabel 165"/>
    <w:rPr>
      <w:rFonts w:cs="Courier New"/>
    </w:rPr>
  </w:style>
  <w:style w:type="character" w:customStyle="1" w:styleId="ListLabel166">
    <w:name w:val="ListLabel 166"/>
    <w:rPr>
      <w:rFonts w:cs="Wingdings"/>
    </w:rPr>
  </w:style>
  <w:style w:type="character" w:customStyle="1" w:styleId="ListLabel167">
    <w:name w:val="ListLabel 167"/>
    <w:rPr>
      <w:rFonts w:cs="Symbol"/>
      <w:sz w:val="24"/>
    </w:rPr>
  </w:style>
  <w:style w:type="character" w:customStyle="1" w:styleId="ListLabel168">
    <w:name w:val="ListLabel 168"/>
    <w:rPr>
      <w:rFonts w:cs="Courier New"/>
    </w:rPr>
  </w:style>
  <w:style w:type="character" w:customStyle="1" w:styleId="ListLabel169">
    <w:name w:val="ListLabel 169"/>
    <w:rPr>
      <w:rFonts w:cs="Wingdings"/>
    </w:rPr>
  </w:style>
  <w:style w:type="character" w:customStyle="1" w:styleId="ListLabel170">
    <w:name w:val="ListLabel 170"/>
    <w:rPr>
      <w:rFonts w:cs="Symbol"/>
    </w:rPr>
  </w:style>
  <w:style w:type="character" w:customStyle="1" w:styleId="ListLabel171">
    <w:name w:val="ListLabel 171"/>
    <w:rPr>
      <w:rFonts w:cs="Courier New"/>
    </w:rPr>
  </w:style>
  <w:style w:type="character" w:customStyle="1" w:styleId="ListLabel172">
    <w:name w:val="ListLabel 172"/>
    <w:rPr>
      <w:rFonts w:cs="Wingdings"/>
    </w:rPr>
  </w:style>
  <w:style w:type="character" w:customStyle="1" w:styleId="ListLabel173">
    <w:name w:val="ListLabel 173"/>
    <w:rPr>
      <w:rFonts w:cs="Symbol"/>
    </w:rPr>
  </w:style>
  <w:style w:type="character" w:customStyle="1" w:styleId="ListLabel174">
    <w:name w:val="ListLabel 174"/>
    <w:rPr>
      <w:rFonts w:cs="Courier New"/>
    </w:rPr>
  </w:style>
  <w:style w:type="character" w:customStyle="1" w:styleId="ListLabel175">
    <w:name w:val="ListLabel 175"/>
    <w:rPr>
      <w:rFonts w:cs="Wingdings"/>
    </w:rPr>
  </w:style>
  <w:style w:type="character" w:customStyle="1" w:styleId="ListLabel176">
    <w:name w:val="ListLabel 176"/>
    <w:rPr>
      <w:rFonts w:cs="Symbol"/>
      <w:sz w:val="24"/>
    </w:rPr>
  </w:style>
  <w:style w:type="character" w:customStyle="1" w:styleId="ListLabel177">
    <w:name w:val="ListLabel 177"/>
    <w:rPr>
      <w:rFonts w:cs="Courier New"/>
    </w:rPr>
  </w:style>
  <w:style w:type="character" w:customStyle="1" w:styleId="ListLabel178">
    <w:name w:val="ListLabel 178"/>
    <w:rPr>
      <w:rFonts w:cs="Wingdings"/>
    </w:rPr>
  </w:style>
  <w:style w:type="character" w:customStyle="1" w:styleId="ListLabel179">
    <w:name w:val="ListLabel 179"/>
    <w:rPr>
      <w:rFonts w:cs="Symbol"/>
    </w:rPr>
  </w:style>
  <w:style w:type="character" w:customStyle="1" w:styleId="ListLabel180">
    <w:name w:val="ListLabel 180"/>
    <w:rPr>
      <w:rFonts w:cs="Courier New"/>
    </w:rPr>
  </w:style>
  <w:style w:type="character" w:customStyle="1" w:styleId="ListLabel181">
    <w:name w:val="ListLabel 181"/>
    <w:rPr>
      <w:rFonts w:cs="Wingdings"/>
    </w:rPr>
  </w:style>
  <w:style w:type="character" w:customStyle="1" w:styleId="ListLabel182">
    <w:name w:val="ListLabel 182"/>
    <w:rPr>
      <w:rFonts w:cs="Symbol"/>
    </w:rPr>
  </w:style>
  <w:style w:type="character" w:customStyle="1" w:styleId="ListLabel183">
    <w:name w:val="ListLabel 183"/>
    <w:rPr>
      <w:rFonts w:cs="Courier New"/>
    </w:rPr>
  </w:style>
  <w:style w:type="character" w:customStyle="1" w:styleId="ListLabel184">
    <w:name w:val="ListLabel 184"/>
    <w:rPr>
      <w:rFonts w:cs="Wingdings"/>
    </w:rPr>
  </w:style>
  <w:style w:type="character" w:customStyle="1" w:styleId="ListLabel185">
    <w:name w:val="ListLabel 185"/>
    <w:rPr>
      <w:rFonts w:cs="Symbol"/>
      <w:sz w:val="24"/>
    </w:rPr>
  </w:style>
  <w:style w:type="character" w:customStyle="1" w:styleId="ListLabel186">
    <w:name w:val="ListLabel 186"/>
    <w:rPr>
      <w:rFonts w:cs="Courier New"/>
    </w:rPr>
  </w:style>
  <w:style w:type="character" w:customStyle="1" w:styleId="ListLabel187">
    <w:name w:val="ListLabel 187"/>
    <w:rPr>
      <w:rFonts w:cs="Wingdings"/>
    </w:rPr>
  </w:style>
  <w:style w:type="character" w:customStyle="1" w:styleId="ListLabel188">
    <w:name w:val="ListLabel 188"/>
    <w:rPr>
      <w:rFonts w:cs="Symbol"/>
    </w:rPr>
  </w:style>
  <w:style w:type="character" w:customStyle="1" w:styleId="ListLabel189">
    <w:name w:val="ListLabel 189"/>
    <w:rPr>
      <w:rFonts w:cs="Courier New"/>
    </w:rPr>
  </w:style>
  <w:style w:type="character" w:customStyle="1" w:styleId="ListLabel190">
    <w:name w:val="ListLabel 190"/>
    <w:rPr>
      <w:rFonts w:cs="Wingdings"/>
    </w:rPr>
  </w:style>
  <w:style w:type="character" w:customStyle="1" w:styleId="ListLabel191">
    <w:name w:val="ListLabel 191"/>
    <w:rPr>
      <w:rFonts w:cs="Symbol"/>
    </w:rPr>
  </w:style>
  <w:style w:type="character" w:customStyle="1" w:styleId="ListLabel192">
    <w:name w:val="ListLabel 192"/>
    <w:rPr>
      <w:rFonts w:cs="Courier New"/>
    </w:rPr>
  </w:style>
  <w:style w:type="character" w:customStyle="1" w:styleId="ListLabel193">
    <w:name w:val="ListLabel 193"/>
    <w:rPr>
      <w:rFonts w:cs="Wingdings"/>
    </w:rPr>
  </w:style>
  <w:style w:type="paragraph" w:customStyle="1" w:styleId="Heading">
    <w:name w:val="Heading"/>
    <w:basedOn w:val="Normal"/>
    <w:next w:val="BodyText"/>
    <w:pPr>
      <w:keepNext/>
      <w:spacing w:before="240"/>
    </w:pPr>
    <w:rPr>
      <w:rFonts w:ascii="Liberation Sans" w:eastAsia="Microsoft YaHei" w:hAnsi="Liberation Sans" w:cs="Arial"/>
      <w:sz w:val="28"/>
      <w:szCs w:val="28"/>
    </w:rPr>
  </w:style>
  <w:style w:type="paragraph" w:styleId="BodyText">
    <w:name w:val="Body Text"/>
    <w:basedOn w:val="Normal"/>
    <w:pPr>
      <w:spacing w:after="140" w:line="288" w:lineRule="auto"/>
    </w:pPr>
  </w:style>
  <w:style w:type="paragraph" w:styleId="List">
    <w:name w:val="List"/>
    <w:basedOn w:val="BodyText"/>
    <w:rPr>
      <w:rFonts w:cs="Arial"/>
    </w:rPr>
  </w:style>
  <w:style w:type="paragraph" w:styleId="Caption">
    <w:name w:val="caption"/>
    <w:basedOn w:val="Normal"/>
    <w:next w:val="Normal"/>
    <w:uiPriority w:val="35"/>
    <w:unhideWhenUsed/>
    <w:qFormat/>
    <w:rsid w:val="006E2B38"/>
    <w:pPr>
      <w:spacing w:line="240" w:lineRule="auto"/>
    </w:pPr>
    <w:rPr>
      <w:b/>
      <w:bCs/>
      <w:smallCaps/>
      <w:color w:val="595959" w:themeColor="text1" w:themeTint="A6"/>
      <w:spacing w:val="6"/>
    </w:rPr>
  </w:style>
  <w:style w:type="paragraph" w:customStyle="1" w:styleId="Index">
    <w:name w:val="Index"/>
    <w:basedOn w:val="Normal"/>
    <w:pPr>
      <w:suppressLineNumbers/>
    </w:pPr>
    <w:rPr>
      <w:rFonts w:cs="Arial"/>
    </w:rPr>
  </w:style>
  <w:style w:type="paragraph" w:styleId="ListParagraph">
    <w:name w:val="List Paragraph"/>
    <w:basedOn w:val="Normal"/>
    <w:uiPriority w:val="34"/>
    <w:qFormat/>
    <w:rsid w:val="002B7EC5"/>
    <w:pPr>
      <w:ind w:left="720"/>
      <w:contextualSpacing/>
    </w:pPr>
  </w:style>
  <w:style w:type="paragraph" w:styleId="Header">
    <w:name w:val="header"/>
    <w:basedOn w:val="Normal"/>
    <w:link w:val="HeaderChar"/>
    <w:uiPriority w:val="99"/>
    <w:unhideWhenUsed/>
    <w:rsid w:val="00014A92"/>
    <w:pPr>
      <w:tabs>
        <w:tab w:val="center" w:pos="4513"/>
        <w:tab w:val="right" w:pos="9026"/>
      </w:tabs>
      <w:spacing w:after="0" w:line="240" w:lineRule="auto"/>
    </w:pPr>
  </w:style>
  <w:style w:type="paragraph" w:styleId="Footer">
    <w:name w:val="footer"/>
    <w:basedOn w:val="Normal"/>
    <w:link w:val="FooterChar"/>
    <w:uiPriority w:val="99"/>
    <w:unhideWhenUsed/>
    <w:rsid w:val="00014A92"/>
    <w:pPr>
      <w:tabs>
        <w:tab w:val="center" w:pos="4513"/>
        <w:tab w:val="right" w:pos="9026"/>
      </w:tabs>
      <w:spacing w:after="0" w:line="240" w:lineRule="auto"/>
    </w:pPr>
  </w:style>
  <w:style w:type="paragraph" w:customStyle="1" w:styleId="xmsonormal">
    <w:name w:val="x_msonormal"/>
    <w:basedOn w:val="Normal"/>
    <w:rsid w:val="004F4D40"/>
    <w:pPr>
      <w:spacing w:after="0" w:line="240" w:lineRule="auto"/>
    </w:pPr>
    <w:rPr>
      <w:rFonts w:ascii="Calibri" w:hAnsi="Calibri" w:cs="Calibri"/>
      <w:lang w:eastAsia="en-GB"/>
    </w:rPr>
  </w:style>
  <w:style w:type="paragraph" w:styleId="BalloonText">
    <w:name w:val="Balloon Text"/>
    <w:basedOn w:val="Normal"/>
    <w:link w:val="BalloonTextChar"/>
    <w:uiPriority w:val="99"/>
    <w:semiHidden/>
    <w:unhideWhenUsed/>
    <w:rsid w:val="00887AFE"/>
    <w:pPr>
      <w:spacing w:after="0" w:line="240" w:lineRule="auto"/>
    </w:pPr>
    <w:rPr>
      <w:rFonts w:ascii="Segoe UI" w:hAnsi="Segoe UI" w:cs="Segoe UI"/>
      <w:sz w:val="18"/>
      <w:szCs w:val="18"/>
    </w:rPr>
  </w:style>
  <w:style w:type="paragraph" w:customStyle="1" w:styleId="TableContents">
    <w:name w:val="Table Contents"/>
    <w:basedOn w:val="Normal"/>
  </w:style>
  <w:style w:type="paragraph" w:customStyle="1" w:styleId="TableHeading">
    <w:name w:val="Table Heading"/>
    <w:basedOn w:val="TableContents"/>
  </w:style>
  <w:style w:type="table" w:styleId="TableGrid">
    <w:name w:val="Table Grid"/>
    <w:basedOn w:val="TableNormal"/>
    <w:uiPriority w:val="39"/>
    <w:rsid w:val="00636B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E2B3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6E2B38"/>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6E2B38"/>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6E2B38"/>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6E2B38"/>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6E2B38"/>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6E2B38"/>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6E2B38"/>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6E2B38"/>
    <w:rPr>
      <w:rFonts w:asciiTheme="majorHAnsi" w:eastAsiaTheme="majorEastAsia" w:hAnsiTheme="majorHAnsi" w:cstheme="majorBidi"/>
      <w:b/>
      <w:bCs/>
      <w:i/>
      <w:iCs/>
      <w:color w:val="44546A" w:themeColor="text2"/>
    </w:rPr>
  </w:style>
  <w:style w:type="paragraph" w:styleId="Title">
    <w:name w:val="Title"/>
    <w:basedOn w:val="Normal"/>
    <w:next w:val="Normal"/>
    <w:link w:val="TitleChar"/>
    <w:uiPriority w:val="10"/>
    <w:qFormat/>
    <w:rsid w:val="006E2B38"/>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6E2B38"/>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6E2B38"/>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6E2B38"/>
    <w:rPr>
      <w:rFonts w:asciiTheme="majorHAnsi" w:eastAsiaTheme="majorEastAsia" w:hAnsiTheme="majorHAnsi" w:cstheme="majorBidi"/>
      <w:sz w:val="24"/>
      <w:szCs w:val="24"/>
    </w:rPr>
  </w:style>
  <w:style w:type="character" w:styleId="Strong">
    <w:name w:val="Strong"/>
    <w:basedOn w:val="DefaultParagraphFont"/>
    <w:uiPriority w:val="22"/>
    <w:qFormat/>
    <w:rsid w:val="006E2B38"/>
    <w:rPr>
      <w:b/>
      <w:bCs/>
    </w:rPr>
  </w:style>
  <w:style w:type="character" w:styleId="Emphasis">
    <w:name w:val="Emphasis"/>
    <w:basedOn w:val="DefaultParagraphFont"/>
    <w:uiPriority w:val="20"/>
    <w:qFormat/>
    <w:rsid w:val="006E2B38"/>
    <w:rPr>
      <w:i/>
      <w:iCs/>
    </w:rPr>
  </w:style>
  <w:style w:type="paragraph" w:styleId="NoSpacing">
    <w:name w:val="No Spacing"/>
    <w:uiPriority w:val="1"/>
    <w:qFormat/>
    <w:rsid w:val="006E2B38"/>
    <w:pPr>
      <w:spacing w:after="0" w:line="240" w:lineRule="auto"/>
    </w:pPr>
  </w:style>
  <w:style w:type="paragraph" w:styleId="Quote">
    <w:name w:val="Quote"/>
    <w:basedOn w:val="Normal"/>
    <w:next w:val="Normal"/>
    <w:link w:val="QuoteChar"/>
    <w:uiPriority w:val="29"/>
    <w:qFormat/>
    <w:rsid w:val="006E2B38"/>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6E2B38"/>
    <w:rPr>
      <w:i/>
      <w:iCs/>
      <w:color w:val="404040" w:themeColor="text1" w:themeTint="BF"/>
    </w:rPr>
  </w:style>
  <w:style w:type="paragraph" w:styleId="IntenseQuote">
    <w:name w:val="Intense Quote"/>
    <w:basedOn w:val="Normal"/>
    <w:next w:val="Normal"/>
    <w:link w:val="IntenseQuoteChar"/>
    <w:uiPriority w:val="30"/>
    <w:qFormat/>
    <w:rsid w:val="006E2B38"/>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6E2B38"/>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6E2B38"/>
    <w:rPr>
      <w:i/>
      <w:iCs/>
      <w:color w:val="404040" w:themeColor="text1" w:themeTint="BF"/>
    </w:rPr>
  </w:style>
  <w:style w:type="character" w:styleId="IntenseEmphasis">
    <w:name w:val="Intense Emphasis"/>
    <w:basedOn w:val="DefaultParagraphFont"/>
    <w:uiPriority w:val="21"/>
    <w:qFormat/>
    <w:rsid w:val="006E2B38"/>
    <w:rPr>
      <w:b/>
      <w:bCs/>
      <w:i/>
      <w:iCs/>
    </w:rPr>
  </w:style>
  <w:style w:type="character" w:styleId="SubtleReference">
    <w:name w:val="Subtle Reference"/>
    <w:basedOn w:val="DefaultParagraphFont"/>
    <w:uiPriority w:val="31"/>
    <w:qFormat/>
    <w:rsid w:val="006E2B38"/>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6E2B38"/>
    <w:rPr>
      <w:b/>
      <w:bCs/>
      <w:smallCaps/>
      <w:spacing w:val="5"/>
      <w:u w:val="single"/>
    </w:rPr>
  </w:style>
  <w:style w:type="character" w:styleId="BookTitle">
    <w:name w:val="Book Title"/>
    <w:basedOn w:val="DefaultParagraphFont"/>
    <w:uiPriority w:val="33"/>
    <w:qFormat/>
    <w:rsid w:val="006E2B38"/>
    <w:rPr>
      <w:b/>
      <w:bCs/>
      <w:smallCaps/>
    </w:rPr>
  </w:style>
  <w:style w:type="paragraph" w:styleId="TOCHeading">
    <w:name w:val="TOC Heading"/>
    <w:basedOn w:val="Heading1"/>
    <w:next w:val="Normal"/>
    <w:uiPriority w:val="39"/>
    <w:semiHidden/>
    <w:unhideWhenUsed/>
    <w:qFormat/>
    <w:rsid w:val="006E2B38"/>
    <w:pPr>
      <w:outlineLvl w:val="9"/>
    </w:pPr>
  </w:style>
  <w:style w:type="table" w:customStyle="1" w:styleId="TableGrid1">
    <w:name w:val="Table Grid1"/>
    <w:basedOn w:val="TableNormal"/>
    <w:next w:val="TableGrid"/>
    <w:uiPriority w:val="39"/>
    <w:rsid w:val="00AC5B94"/>
    <w:pPr>
      <w:spacing w:after="0" w:line="240" w:lineRule="auto"/>
    </w:pPr>
    <w:rPr>
      <w:rFonts w:eastAsia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C5799"/>
    <w:pPr>
      <w:spacing w:after="0" w:line="240" w:lineRule="auto"/>
    </w:pPr>
    <w:rPr>
      <w:rFonts w:eastAsia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058A"/>
    <w:rPr>
      <w:color w:val="0563C1" w:themeColor="hyperlink"/>
      <w:u w:val="single"/>
    </w:rPr>
  </w:style>
  <w:style w:type="character" w:styleId="UnresolvedMention">
    <w:name w:val="Unresolved Mention"/>
    <w:basedOn w:val="DefaultParagraphFont"/>
    <w:uiPriority w:val="99"/>
    <w:semiHidden/>
    <w:unhideWhenUsed/>
    <w:rsid w:val="00CA058A"/>
    <w:rPr>
      <w:color w:val="605E5C"/>
      <w:shd w:val="clear" w:color="auto" w:fill="E1DFDD"/>
    </w:rPr>
  </w:style>
  <w:style w:type="table" w:customStyle="1" w:styleId="TableGrid3">
    <w:name w:val="Table Grid3"/>
    <w:basedOn w:val="TableNormal"/>
    <w:next w:val="TableGrid"/>
    <w:uiPriority w:val="39"/>
    <w:rsid w:val="00520A3F"/>
    <w:pPr>
      <w:spacing w:after="0" w:line="240" w:lineRule="auto"/>
    </w:pPr>
    <w:rPr>
      <w:rFonts w:eastAsia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9821910">
      <w:bodyDiv w:val="1"/>
      <w:marLeft w:val="0"/>
      <w:marRight w:val="0"/>
      <w:marTop w:val="0"/>
      <w:marBottom w:val="0"/>
      <w:divBdr>
        <w:top w:val="none" w:sz="0" w:space="0" w:color="auto"/>
        <w:left w:val="none" w:sz="0" w:space="0" w:color="auto"/>
        <w:bottom w:val="none" w:sz="0" w:space="0" w:color="auto"/>
        <w:right w:val="none" w:sz="0" w:space="0" w:color="auto"/>
      </w:divBdr>
    </w:div>
    <w:div w:id="312567814">
      <w:bodyDiv w:val="1"/>
      <w:marLeft w:val="0"/>
      <w:marRight w:val="0"/>
      <w:marTop w:val="0"/>
      <w:marBottom w:val="0"/>
      <w:divBdr>
        <w:top w:val="none" w:sz="0" w:space="0" w:color="auto"/>
        <w:left w:val="none" w:sz="0" w:space="0" w:color="auto"/>
        <w:bottom w:val="none" w:sz="0" w:space="0" w:color="auto"/>
        <w:right w:val="none" w:sz="0" w:space="0" w:color="auto"/>
      </w:divBdr>
    </w:div>
    <w:div w:id="801922258">
      <w:bodyDiv w:val="1"/>
      <w:marLeft w:val="0"/>
      <w:marRight w:val="0"/>
      <w:marTop w:val="0"/>
      <w:marBottom w:val="0"/>
      <w:divBdr>
        <w:top w:val="none" w:sz="0" w:space="0" w:color="auto"/>
        <w:left w:val="none" w:sz="0" w:space="0" w:color="auto"/>
        <w:bottom w:val="none" w:sz="0" w:space="0" w:color="auto"/>
        <w:right w:val="none" w:sz="0" w:space="0" w:color="auto"/>
      </w:divBdr>
    </w:div>
    <w:div w:id="1155995467">
      <w:bodyDiv w:val="1"/>
      <w:marLeft w:val="0"/>
      <w:marRight w:val="0"/>
      <w:marTop w:val="0"/>
      <w:marBottom w:val="0"/>
      <w:divBdr>
        <w:top w:val="none" w:sz="0" w:space="0" w:color="auto"/>
        <w:left w:val="none" w:sz="0" w:space="0" w:color="auto"/>
        <w:bottom w:val="none" w:sz="0" w:space="0" w:color="auto"/>
        <w:right w:val="none" w:sz="0" w:space="0" w:color="auto"/>
      </w:divBdr>
    </w:div>
    <w:div w:id="1791046041">
      <w:bodyDiv w:val="1"/>
      <w:marLeft w:val="0"/>
      <w:marRight w:val="0"/>
      <w:marTop w:val="0"/>
      <w:marBottom w:val="0"/>
      <w:divBdr>
        <w:top w:val="none" w:sz="0" w:space="0" w:color="auto"/>
        <w:left w:val="none" w:sz="0" w:space="0" w:color="auto"/>
        <w:bottom w:val="none" w:sz="0" w:space="0" w:color="auto"/>
        <w:right w:val="none" w:sz="0" w:space="0" w:color="auto"/>
      </w:divBdr>
    </w:div>
    <w:div w:id="19031757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ountybroadband.co.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23B88A-605E-4FAD-A902-3D3BE9E9E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532</TotalTime>
  <Pages>7</Pages>
  <Words>2100</Words>
  <Characters>11970</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Benson</dc:creator>
  <cp:keywords/>
  <dc:description/>
  <cp:lastModifiedBy>User</cp:lastModifiedBy>
  <cp:revision>8</cp:revision>
  <cp:lastPrinted>2019-07-23T09:37:00Z</cp:lastPrinted>
  <dcterms:created xsi:type="dcterms:W3CDTF">2019-08-04T11:07:00Z</dcterms:created>
  <dcterms:modified xsi:type="dcterms:W3CDTF">2019-08-28T15:07:00Z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