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625" w:rsidRDefault="003E1F22">
      <w:pPr>
        <w:pStyle w:val="BodyA"/>
        <w:pBdr>
          <w:top w:val="single" w:sz="4" w:space="0" w:color="000000"/>
          <w:left w:val="single" w:sz="4" w:space="0" w:color="000000"/>
          <w:bottom w:val="single" w:sz="4" w:space="0" w:color="000000"/>
          <w:right w:val="single" w:sz="4" w:space="0" w:color="000000"/>
        </w:pBdr>
        <w:jc w:val="center"/>
        <w:rPr>
          <w:smallCaps/>
          <w:sz w:val="28"/>
          <w:szCs w:val="28"/>
        </w:rPr>
      </w:pPr>
      <w:proofErr w:type="spellStart"/>
      <w:r>
        <w:rPr>
          <w:smallCaps/>
          <w:sz w:val="28"/>
          <w:szCs w:val="28"/>
        </w:rPr>
        <w:t>Roydon</w:t>
      </w:r>
      <w:proofErr w:type="spellEnd"/>
      <w:r>
        <w:rPr>
          <w:smallCaps/>
          <w:sz w:val="28"/>
          <w:szCs w:val="28"/>
        </w:rPr>
        <w:t xml:space="preserve"> Parish Council</w:t>
      </w:r>
    </w:p>
    <w:p w:rsidR="007A2625" w:rsidRDefault="007A2625">
      <w:pPr>
        <w:pStyle w:val="BodyA"/>
        <w:jc w:val="center"/>
        <w:rPr>
          <w:rFonts w:ascii="Tahoma" w:eastAsia="Tahoma" w:hAnsi="Tahoma" w:cs="Tahoma"/>
          <w:b/>
          <w:bCs/>
          <w:sz w:val="20"/>
          <w:szCs w:val="20"/>
        </w:rPr>
      </w:pPr>
    </w:p>
    <w:p w:rsidR="007A2625" w:rsidRDefault="003E1F22">
      <w:pPr>
        <w:pStyle w:val="BodyA"/>
        <w:jc w:val="center"/>
        <w:rPr>
          <w:rFonts w:ascii="Tahoma" w:eastAsia="Tahoma" w:hAnsi="Tahoma" w:cs="Tahoma"/>
          <w:b/>
          <w:bCs/>
          <w:sz w:val="20"/>
          <w:szCs w:val="20"/>
        </w:rPr>
      </w:pPr>
      <w:r>
        <w:rPr>
          <w:rFonts w:ascii="Tahoma" w:hAnsi="Tahoma"/>
          <w:sz w:val="20"/>
          <w:szCs w:val="20"/>
        </w:rPr>
        <w:t xml:space="preserve">Draft Minutes of the Parish Council meeting held in </w:t>
      </w:r>
      <w:proofErr w:type="spellStart"/>
      <w:r w:rsidR="0081365E">
        <w:rPr>
          <w:rFonts w:ascii="Tahoma" w:hAnsi="Tahoma"/>
          <w:sz w:val="20"/>
          <w:szCs w:val="20"/>
        </w:rPr>
        <w:t>Roydon</w:t>
      </w:r>
      <w:proofErr w:type="spellEnd"/>
      <w:r w:rsidR="0081365E">
        <w:rPr>
          <w:rFonts w:ascii="Tahoma" w:hAnsi="Tahoma"/>
          <w:sz w:val="20"/>
          <w:szCs w:val="20"/>
        </w:rPr>
        <w:t xml:space="preserve"> Village Hall</w:t>
      </w:r>
      <w:r>
        <w:rPr>
          <w:rFonts w:ascii="Tahoma" w:hAnsi="Tahoma"/>
          <w:sz w:val="20"/>
          <w:szCs w:val="20"/>
        </w:rPr>
        <w:t xml:space="preserve"> on </w:t>
      </w:r>
      <w:r>
        <w:rPr>
          <w:rFonts w:ascii="Tahoma" w:hAnsi="Tahoma"/>
          <w:b/>
          <w:bCs/>
          <w:sz w:val="20"/>
          <w:szCs w:val="20"/>
        </w:rPr>
        <w:t xml:space="preserve">Tuesday </w:t>
      </w:r>
      <w:r w:rsidR="0081365E">
        <w:rPr>
          <w:rFonts w:ascii="Tahoma" w:hAnsi="Tahoma"/>
          <w:b/>
          <w:bCs/>
          <w:sz w:val="20"/>
          <w:szCs w:val="20"/>
        </w:rPr>
        <w:t>26 September 2017 at 7.45</w:t>
      </w:r>
      <w:r>
        <w:rPr>
          <w:rFonts w:ascii="Tahoma" w:hAnsi="Tahoma"/>
          <w:b/>
          <w:bCs/>
          <w:sz w:val="20"/>
          <w:szCs w:val="20"/>
        </w:rPr>
        <w:t xml:space="preserve"> pm.</w:t>
      </w:r>
    </w:p>
    <w:p w:rsidR="007A2625" w:rsidRDefault="007A2625">
      <w:pPr>
        <w:pStyle w:val="BodyA"/>
        <w:rPr>
          <w:rFonts w:ascii="Tahoma" w:eastAsia="Tahoma" w:hAnsi="Tahoma" w:cs="Tahoma"/>
          <w:b/>
          <w:bCs/>
          <w:sz w:val="20"/>
          <w:szCs w:val="20"/>
        </w:rPr>
      </w:pPr>
    </w:p>
    <w:p w:rsidR="007A2625" w:rsidRDefault="003E1F22" w:rsidP="0081365E">
      <w:pPr>
        <w:pStyle w:val="BodyA"/>
        <w:rPr>
          <w:rFonts w:ascii="Tahoma" w:eastAsia="Tahoma" w:hAnsi="Tahoma" w:cs="Tahoma"/>
          <w:sz w:val="20"/>
          <w:szCs w:val="20"/>
          <w:lang w:val="fr-FR"/>
        </w:rPr>
      </w:pPr>
      <w:proofErr w:type="spellStart"/>
      <w:r>
        <w:rPr>
          <w:rFonts w:ascii="Tahoma" w:hAnsi="Tahoma"/>
          <w:sz w:val="20"/>
          <w:szCs w:val="20"/>
          <w:lang w:val="fr-FR"/>
        </w:rPr>
        <w:t>Present</w:t>
      </w:r>
      <w:proofErr w:type="spellEnd"/>
      <w:r>
        <w:rPr>
          <w:rFonts w:ascii="Tahoma" w:hAnsi="Tahoma"/>
          <w:sz w:val="20"/>
          <w:szCs w:val="20"/>
          <w:lang w:val="fr-FR"/>
        </w:rPr>
        <w:t xml:space="preserve">:        </w:t>
      </w:r>
      <w:r w:rsidR="0081365E">
        <w:rPr>
          <w:rFonts w:ascii="Tahoma" w:hAnsi="Tahoma"/>
          <w:sz w:val="20"/>
          <w:szCs w:val="20"/>
          <w:lang w:val="fr-FR"/>
        </w:rPr>
        <w:tab/>
      </w:r>
      <w:r w:rsidR="0081365E">
        <w:rPr>
          <w:rFonts w:ascii="Tahoma" w:hAnsi="Tahoma"/>
          <w:sz w:val="20"/>
          <w:szCs w:val="20"/>
          <w:lang w:val="fr-FR"/>
        </w:rPr>
        <w:tab/>
      </w:r>
      <w:r>
        <w:rPr>
          <w:rFonts w:ascii="Tahoma" w:hAnsi="Tahoma"/>
          <w:sz w:val="20"/>
          <w:szCs w:val="20"/>
          <w:lang w:val="fr-FR"/>
        </w:rPr>
        <w:t>John Taylor</w:t>
      </w:r>
      <w:r>
        <w:rPr>
          <w:rFonts w:ascii="Tahoma" w:hAnsi="Tahoma"/>
          <w:sz w:val="20"/>
          <w:szCs w:val="20"/>
          <w:lang w:val="fr-FR"/>
        </w:rPr>
        <w:tab/>
      </w:r>
      <w:r>
        <w:rPr>
          <w:rFonts w:ascii="Tahoma" w:hAnsi="Tahoma"/>
          <w:sz w:val="20"/>
          <w:szCs w:val="20"/>
          <w:lang w:val="fr-FR"/>
        </w:rPr>
        <w:tab/>
      </w:r>
      <w:r>
        <w:rPr>
          <w:rFonts w:ascii="Tahoma" w:hAnsi="Tahoma"/>
          <w:sz w:val="20"/>
          <w:szCs w:val="20"/>
          <w:lang w:val="fr-FR"/>
        </w:rPr>
        <w:tab/>
        <w:t>JT</w:t>
      </w:r>
      <w:r w:rsidR="0086208B">
        <w:rPr>
          <w:rFonts w:ascii="Tahoma" w:hAnsi="Tahoma"/>
          <w:sz w:val="20"/>
          <w:szCs w:val="20"/>
          <w:lang w:val="fr-FR"/>
        </w:rPr>
        <w:tab/>
        <w:t>Vice Chair</w:t>
      </w:r>
      <w:r w:rsidR="0081365E">
        <w:rPr>
          <w:rFonts w:ascii="Tahoma" w:hAnsi="Tahoma"/>
          <w:sz w:val="20"/>
          <w:szCs w:val="20"/>
          <w:lang w:val="fr-FR"/>
        </w:rPr>
        <w:t>/Acting Chairman</w:t>
      </w:r>
    </w:p>
    <w:p w:rsidR="007A2625" w:rsidRDefault="003E1F22">
      <w:pPr>
        <w:pStyle w:val="BodyA"/>
        <w:rPr>
          <w:rFonts w:ascii="Tahoma" w:eastAsia="Tahoma" w:hAnsi="Tahoma" w:cs="Tahoma"/>
          <w:sz w:val="20"/>
          <w:szCs w:val="20"/>
        </w:rPr>
      </w:pPr>
      <w:r>
        <w:rPr>
          <w:rFonts w:ascii="Tahoma" w:eastAsia="Tahoma" w:hAnsi="Tahoma" w:cs="Tahoma"/>
          <w:sz w:val="20"/>
          <w:szCs w:val="20"/>
          <w:lang w:val="fr-FR"/>
        </w:rPr>
        <w:tab/>
      </w:r>
      <w:r>
        <w:rPr>
          <w:rFonts w:ascii="Tahoma" w:eastAsia="Tahoma" w:hAnsi="Tahoma" w:cs="Tahoma"/>
          <w:sz w:val="20"/>
          <w:szCs w:val="20"/>
          <w:lang w:val="fr-FR"/>
        </w:rPr>
        <w:tab/>
      </w:r>
      <w:r>
        <w:rPr>
          <w:rFonts w:ascii="Tahoma" w:eastAsia="Tahoma" w:hAnsi="Tahoma" w:cs="Tahoma"/>
          <w:sz w:val="20"/>
          <w:szCs w:val="20"/>
          <w:lang w:val="fr-FR"/>
        </w:rPr>
        <w:tab/>
        <w:t xml:space="preserve">David </w:t>
      </w:r>
      <w:proofErr w:type="spellStart"/>
      <w:r>
        <w:rPr>
          <w:rFonts w:ascii="Tahoma" w:eastAsia="Tahoma" w:hAnsi="Tahoma" w:cs="Tahoma"/>
          <w:sz w:val="20"/>
          <w:szCs w:val="20"/>
          <w:lang w:val="fr-FR"/>
        </w:rPr>
        <w:t>Goldson</w:t>
      </w:r>
      <w:proofErr w:type="spellEnd"/>
      <w:r>
        <w:rPr>
          <w:rFonts w:ascii="Tahoma" w:eastAsia="Tahoma" w:hAnsi="Tahoma" w:cs="Tahoma"/>
          <w:sz w:val="20"/>
          <w:szCs w:val="20"/>
          <w:lang w:val="fr-FR"/>
        </w:rPr>
        <w:tab/>
      </w:r>
      <w:r>
        <w:rPr>
          <w:rFonts w:ascii="Tahoma" w:eastAsia="Tahoma" w:hAnsi="Tahoma" w:cs="Tahoma"/>
          <w:sz w:val="20"/>
          <w:szCs w:val="20"/>
          <w:lang w:val="fr-FR"/>
        </w:rPr>
        <w:tab/>
      </w:r>
      <w:r>
        <w:rPr>
          <w:rFonts w:ascii="Tahoma" w:eastAsia="Tahoma" w:hAnsi="Tahoma" w:cs="Tahoma"/>
          <w:sz w:val="20"/>
          <w:szCs w:val="20"/>
          <w:lang w:val="fr-FR"/>
        </w:rPr>
        <w:tab/>
        <w:t>DG</w:t>
      </w:r>
      <w:r>
        <w:rPr>
          <w:rFonts w:ascii="Tahoma" w:eastAsia="Tahoma" w:hAnsi="Tahoma" w:cs="Tahoma"/>
          <w:sz w:val="20"/>
          <w:szCs w:val="20"/>
          <w:lang w:val="fr-FR"/>
        </w:rPr>
        <w:tab/>
        <w:t xml:space="preserve">District </w:t>
      </w:r>
      <w:proofErr w:type="spellStart"/>
      <w:r>
        <w:rPr>
          <w:rFonts w:ascii="Tahoma" w:eastAsia="Tahoma" w:hAnsi="Tahoma" w:cs="Tahoma"/>
          <w:sz w:val="20"/>
          <w:szCs w:val="20"/>
          <w:lang w:val="fr-FR"/>
        </w:rPr>
        <w:t>Councillor</w:t>
      </w:r>
      <w:proofErr w:type="spellEnd"/>
    </w:p>
    <w:p w:rsidR="007A7629" w:rsidRDefault="003E1F22">
      <w:pPr>
        <w:pStyle w:val="BodyA"/>
        <w:rPr>
          <w:rFonts w:ascii="Tahoma" w:eastAsia="Tahoma" w:hAnsi="Tahoma" w:cs="Tahoma"/>
          <w:sz w:val="20"/>
          <w:szCs w:val="20"/>
          <w:lang w:val="da-DK"/>
        </w:rPr>
      </w:pP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lang w:val="da-DK"/>
        </w:rPr>
        <w:tab/>
      </w:r>
      <w:r w:rsidR="007A7629">
        <w:rPr>
          <w:rFonts w:ascii="Tahoma" w:eastAsia="Tahoma" w:hAnsi="Tahoma" w:cs="Tahoma"/>
          <w:sz w:val="20"/>
          <w:szCs w:val="20"/>
          <w:lang w:val="da-DK"/>
        </w:rPr>
        <w:t>David Bartrum</w:t>
      </w:r>
      <w:r w:rsidR="007A7629">
        <w:rPr>
          <w:rFonts w:ascii="Tahoma" w:eastAsia="Tahoma" w:hAnsi="Tahoma" w:cs="Tahoma"/>
          <w:sz w:val="20"/>
          <w:szCs w:val="20"/>
          <w:lang w:val="da-DK"/>
        </w:rPr>
        <w:tab/>
      </w:r>
      <w:r w:rsidR="007A7629">
        <w:rPr>
          <w:rFonts w:ascii="Tahoma" w:eastAsia="Tahoma" w:hAnsi="Tahoma" w:cs="Tahoma"/>
          <w:sz w:val="20"/>
          <w:szCs w:val="20"/>
          <w:lang w:val="da-DK"/>
        </w:rPr>
        <w:tab/>
      </w:r>
      <w:r w:rsidR="007A7629">
        <w:rPr>
          <w:rFonts w:ascii="Tahoma" w:eastAsia="Tahoma" w:hAnsi="Tahoma" w:cs="Tahoma"/>
          <w:sz w:val="20"/>
          <w:szCs w:val="20"/>
          <w:lang w:val="da-DK"/>
        </w:rPr>
        <w:tab/>
        <w:t>DB</w:t>
      </w:r>
    </w:p>
    <w:p w:rsidR="007A7629" w:rsidRDefault="007A7629">
      <w:pPr>
        <w:pStyle w:val="BodyA"/>
        <w:rPr>
          <w:rFonts w:ascii="Tahoma" w:eastAsia="Tahoma" w:hAnsi="Tahoma" w:cs="Tahoma"/>
          <w:sz w:val="20"/>
          <w:szCs w:val="20"/>
          <w:lang w:val="da-DK"/>
        </w:rPr>
      </w:pP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lang w:val="da-DK"/>
        </w:rPr>
        <w:tab/>
        <w:t>Jenny Shorter</w:t>
      </w: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lang w:val="da-DK"/>
        </w:rPr>
        <w:tab/>
        <w:t>JS</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Andrew Daniels</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hAnsi="Tahoma"/>
          <w:sz w:val="20"/>
          <w:szCs w:val="20"/>
        </w:rPr>
        <w:t>AD</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Angela Brown</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AB</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Elizabeth Taylor</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ET</w:t>
      </w:r>
    </w:p>
    <w:p w:rsidR="00926135" w:rsidRDefault="00926135">
      <w:pPr>
        <w:pStyle w:val="BodyA"/>
        <w:rPr>
          <w:rFonts w:ascii="Tahoma" w:eastAsia="Tahoma" w:hAnsi="Tahoma" w:cs="Tahoma"/>
          <w:sz w:val="20"/>
          <w:szCs w:val="20"/>
        </w:rPr>
      </w:pPr>
    </w:p>
    <w:p w:rsidR="007A7629" w:rsidRDefault="003E1F22">
      <w:pPr>
        <w:pStyle w:val="BodyA"/>
        <w:rPr>
          <w:rFonts w:ascii="Tahoma" w:hAnsi="Tahoma"/>
          <w:sz w:val="20"/>
          <w:szCs w:val="20"/>
          <w:lang w:val="fr-FR"/>
        </w:rPr>
      </w:pPr>
      <w:r>
        <w:rPr>
          <w:rFonts w:ascii="Tahoma" w:hAnsi="Tahoma"/>
          <w:sz w:val="20"/>
          <w:szCs w:val="20"/>
          <w:lang w:val="fr-FR"/>
        </w:rPr>
        <w:t xml:space="preserve">In </w:t>
      </w:r>
      <w:proofErr w:type="spellStart"/>
      <w:r>
        <w:rPr>
          <w:rFonts w:ascii="Tahoma" w:hAnsi="Tahoma"/>
          <w:sz w:val="20"/>
          <w:szCs w:val="20"/>
          <w:lang w:val="fr-FR"/>
        </w:rPr>
        <w:t>attendance</w:t>
      </w:r>
      <w:proofErr w:type="spellEnd"/>
      <w:r>
        <w:rPr>
          <w:rFonts w:ascii="Tahoma" w:hAnsi="Tahoma"/>
          <w:sz w:val="20"/>
          <w:szCs w:val="20"/>
          <w:lang w:val="fr-FR"/>
        </w:rPr>
        <w:t>:</w:t>
      </w:r>
      <w:r>
        <w:rPr>
          <w:rFonts w:ascii="Tahoma" w:hAnsi="Tahoma"/>
          <w:sz w:val="20"/>
          <w:szCs w:val="20"/>
          <w:lang w:val="fr-FR"/>
        </w:rPr>
        <w:tab/>
      </w:r>
      <w:r>
        <w:rPr>
          <w:rFonts w:ascii="Tahoma" w:hAnsi="Tahoma"/>
          <w:sz w:val="20"/>
          <w:szCs w:val="20"/>
          <w:lang w:val="fr-FR"/>
        </w:rPr>
        <w:tab/>
      </w:r>
      <w:r w:rsidR="007A7629">
        <w:rPr>
          <w:rFonts w:ascii="Tahoma" w:hAnsi="Tahoma"/>
          <w:sz w:val="20"/>
          <w:szCs w:val="20"/>
          <w:lang w:val="fr-FR"/>
        </w:rPr>
        <w:t xml:space="preserve">Keith </w:t>
      </w:r>
      <w:proofErr w:type="spellStart"/>
      <w:r w:rsidR="007A7629">
        <w:rPr>
          <w:rFonts w:ascii="Tahoma" w:hAnsi="Tahoma"/>
          <w:sz w:val="20"/>
          <w:szCs w:val="20"/>
          <w:lang w:val="fr-FR"/>
        </w:rPr>
        <w:t>Kiddie</w:t>
      </w:r>
      <w:proofErr w:type="spellEnd"/>
      <w:r w:rsidR="007A7629">
        <w:rPr>
          <w:rFonts w:ascii="Tahoma" w:hAnsi="Tahoma"/>
          <w:sz w:val="20"/>
          <w:szCs w:val="20"/>
          <w:lang w:val="fr-FR"/>
        </w:rPr>
        <w:tab/>
      </w:r>
      <w:r w:rsidR="007A7629">
        <w:rPr>
          <w:rFonts w:ascii="Tahoma" w:hAnsi="Tahoma"/>
          <w:sz w:val="20"/>
          <w:szCs w:val="20"/>
          <w:lang w:val="fr-FR"/>
        </w:rPr>
        <w:tab/>
      </w:r>
      <w:r w:rsidR="007A7629">
        <w:rPr>
          <w:rFonts w:ascii="Tahoma" w:hAnsi="Tahoma"/>
          <w:sz w:val="20"/>
          <w:szCs w:val="20"/>
          <w:lang w:val="fr-FR"/>
        </w:rPr>
        <w:tab/>
        <w:t>KK</w:t>
      </w:r>
      <w:r w:rsidR="007A7629">
        <w:rPr>
          <w:rFonts w:ascii="Tahoma" w:hAnsi="Tahoma"/>
          <w:sz w:val="20"/>
          <w:szCs w:val="20"/>
          <w:lang w:val="fr-FR"/>
        </w:rPr>
        <w:tab/>
      </w:r>
      <w:proofErr w:type="spellStart"/>
      <w:r w:rsidR="007A7629">
        <w:rPr>
          <w:rFonts w:ascii="Tahoma" w:hAnsi="Tahoma"/>
          <w:sz w:val="20"/>
          <w:szCs w:val="20"/>
          <w:lang w:val="fr-FR"/>
        </w:rPr>
        <w:t>County</w:t>
      </w:r>
      <w:proofErr w:type="spellEnd"/>
      <w:r w:rsidR="007A7629">
        <w:rPr>
          <w:rFonts w:ascii="Tahoma" w:hAnsi="Tahoma"/>
          <w:sz w:val="20"/>
          <w:szCs w:val="20"/>
          <w:lang w:val="fr-FR"/>
        </w:rPr>
        <w:t xml:space="preserve"> </w:t>
      </w:r>
      <w:proofErr w:type="spellStart"/>
      <w:r w:rsidR="007A7629">
        <w:rPr>
          <w:rFonts w:ascii="Tahoma" w:hAnsi="Tahoma"/>
          <w:sz w:val="20"/>
          <w:szCs w:val="20"/>
          <w:lang w:val="fr-FR"/>
        </w:rPr>
        <w:t>Councillor</w:t>
      </w:r>
      <w:proofErr w:type="spellEnd"/>
    </w:p>
    <w:p w:rsidR="007A2625" w:rsidRDefault="007A7629" w:rsidP="007A7629">
      <w:pPr>
        <w:pStyle w:val="BodyA"/>
        <w:ind w:left="1440" w:firstLine="720"/>
        <w:rPr>
          <w:rFonts w:ascii="Tahoma" w:eastAsia="Tahoma" w:hAnsi="Tahoma" w:cs="Tahoma"/>
          <w:sz w:val="20"/>
          <w:szCs w:val="20"/>
        </w:rPr>
      </w:pPr>
      <w:r>
        <w:rPr>
          <w:rFonts w:ascii="Tahoma" w:hAnsi="Tahoma"/>
          <w:sz w:val="20"/>
          <w:szCs w:val="20"/>
        </w:rPr>
        <w:t xml:space="preserve">Gareth Roderick-Jones </w:t>
      </w:r>
      <w:r>
        <w:rPr>
          <w:rFonts w:ascii="Tahoma" w:hAnsi="Tahoma"/>
          <w:sz w:val="20"/>
          <w:szCs w:val="20"/>
        </w:rPr>
        <w:tab/>
      </w:r>
      <w:r>
        <w:rPr>
          <w:rFonts w:ascii="Tahoma" w:hAnsi="Tahoma"/>
          <w:sz w:val="20"/>
          <w:szCs w:val="20"/>
        </w:rPr>
        <w:tab/>
      </w:r>
      <w:r w:rsidR="003E1F22">
        <w:rPr>
          <w:rFonts w:ascii="Tahoma" w:hAnsi="Tahoma"/>
          <w:sz w:val="20"/>
          <w:szCs w:val="20"/>
        </w:rPr>
        <w:t>GRJ</w:t>
      </w:r>
      <w:r w:rsidR="003E1F22">
        <w:rPr>
          <w:rFonts w:ascii="Tahoma" w:hAnsi="Tahoma"/>
          <w:sz w:val="20"/>
          <w:szCs w:val="20"/>
        </w:rPr>
        <w:tab/>
      </w:r>
      <w:r>
        <w:rPr>
          <w:rFonts w:ascii="Tahoma" w:hAnsi="Tahoma"/>
          <w:sz w:val="20"/>
          <w:szCs w:val="20"/>
        </w:rPr>
        <w:t>Clerk</w:t>
      </w:r>
    </w:p>
    <w:p w:rsidR="007A2625" w:rsidRDefault="007A2625">
      <w:pPr>
        <w:pStyle w:val="BodyA"/>
        <w:rPr>
          <w:rFonts w:ascii="Tahoma" w:eastAsia="Tahoma" w:hAnsi="Tahoma" w:cs="Tahoma"/>
          <w:sz w:val="20"/>
          <w:szCs w:val="20"/>
        </w:rPr>
      </w:pPr>
    </w:p>
    <w:p w:rsidR="0081365E" w:rsidRDefault="0081365E">
      <w:pPr>
        <w:pStyle w:val="BodyA"/>
        <w:rPr>
          <w:rFonts w:ascii="Tahoma" w:eastAsia="Tahoma" w:hAnsi="Tahoma" w:cs="Tahoma"/>
          <w:sz w:val="20"/>
          <w:szCs w:val="20"/>
        </w:rPr>
      </w:pPr>
      <w:r>
        <w:rPr>
          <w:rFonts w:ascii="Tahoma" w:eastAsia="Tahoma" w:hAnsi="Tahoma" w:cs="Tahoma"/>
          <w:sz w:val="20"/>
          <w:szCs w:val="20"/>
        </w:rPr>
        <w:t xml:space="preserve">The Chairman opened proceedings by greeting the 80+ residents who were in attendance and explaining the change of venue and later </w:t>
      </w:r>
      <w:proofErr w:type="gramStart"/>
      <w:r>
        <w:rPr>
          <w:rFonts w:ascii="Tahoma" w:eastAsia="Tahoma" w:hAnsi="Tahoma" w:cs="Tahoma"/>
          <w:sz w:val="20"/>
          <w:szCs w:val="20"/>
        </w:rPr>
        <w:t>start</w:t>
      </w:r>
      <w:proofErr w:type="gramEnd"/>
      <w:r>
        <w:rPr>
          <w:rFonts w:ascii="Tahoma" w:eastAsia="Tahoma" w:hAnsi="Tahoma" w:cs="Tahoma"/>
          <w:sz w:val="20"/>
          <w:szCs w:val="20"/>
        </w:rPr>
        <w:t xml:space="preserve"> time for the meeting, which was to accommodate the unusually large number of members of the public. He explained the procedure for the evening. Parish </w:t>
      </w:r>
      <w:proofErr w:type="spellStart"/>
      <w:r>
        <w:rPr>
          <w:rFonts w:ascii="Tahoma" w:eastAsia="Tahoma" w:hAnsi="Tahoma" w:cs="Tahoma"/>
          <w:sz w:val="20"/>
          <w:szCs w:val="20"/>
        </w:rPr>
        <w:t>Councillors</w:t>
      </w:r>
      <w:proofErr w:type="spellEnd"/>
      <w:r>
        <w:rPr>
          <w:rFonts w:ascii="Tahoma" w:eastAsia="Tahoma" w:hAnsi="Tahoma" w:cs="Tahoma"/>
          <w:sz w:val="20"/>
          <w:szCs w:val="20"/>
        </w:rPr>
        <w:t xml:space="preserve">, Clerk and County </w:t>
      </w:r>
      <w:proofErr w:type="spellStart"/>
      <w:r>
        <w:rPr>
          <w:rFonts w:ascii="Tahoma" w:eastAsia="Tahoma" w:hAnsi="Tahoma" w:cs="Tahoma"/>
          <w:sz w:val="20"/>
          <w:szCs w:val="20"/>
        </w:rPr>
        <w:t>Councillors</w:t>
      </w:r>
      <w:proofErr w:type="spellEnd"/>
      <w:r>
        <w:rPr>
          <w:rFonts w:ascii="Tahoma" w:eastAsia="Tahoma" w:hAnsi="Tahoma" w:cs="Tahoma"/>
          <w:sz w:val="20"/>
          <w:szCs w:val="20"/>
        </w:rPr>
        <w:t xml:space="preserve"> then introduced themselves.</w:t>
      </w:r>
    </w:p>
    <w:p w:rsidR="0081365E" w:rsidRDefault="0081365E">
      <w:pPr>
        <w:pStyle w:val="BodyA"/>
        <w:rPr>
          <w:rFonts w:ascii="Tahoma" w:hAnsi="Tahoma"/>
          <w:b/>
          <w:bCs/>
          <w:sz w:val="20"/>
          <w:szCs w:val="20"/>
          <w:lang w:val="de-DE"/>
        </w:rPr>
      </w:pPr>
    </w:p>
    <w:p w:rsidR="007A2625" w:rsidRDefault="0086208B">
      <w:pPr>
        <w:pStyle w:val="BodyA"/>
        <w:rPr>
          <w:rFonts w:ascii="Tahoma" w:eastAsia="Tahoma" w:hAnsi="Tahoma" w:cs="Tahoma"/>
          <w:sz w:val="20"/>
          <w:szCs w:val="20"/>
        </w:rPr>
      </w:pPr>
      <w:r>
        <w:rPr>
          <w:rFonts w:ascii="Tahoma" w:hAnsi="Tahoma"/>
          <w:b/>
          <w:bCs/>
          <w:sz w:val="20"/>
          <w:szCs w:val="20"/>
          <w:lang w:val="de-DE"/>
        </w:rPr>
        <w:t>1</w:t>
      </w:r>
      <w:r w:rsidR="003E1F22">
        <w:rPr>
          <w:rFonts w:ascii="Tahoma" w:hAnsi="Tahoma"/>
          <w:b/>
          <w:bCs/>
          <w:sz w:val="20"/>
          <w:szCs w:val="20"/>
          <w:lang w:val="de-DE"/>
        </w:rPr>
        <w:tab/>
        <w:t xml:space="preserve">Apologies for Absence: </w:t>
      </w:r>
      <w:r>
        <w:rPr>
          <w:rFonts w:ascii="Tahoma" w:eastAsia="Tahoma" w:hAnsi="Tahoma" w:cs="Tahoma"/>
          <w:b/>
          <w:bCs/>
          <w:sz w:val="20"/>
          <w:szCs w:val="20"/>
        </w:rPr>
        <w:t xml:space="preserve"> </w:t>
      </w:r>
      <w:r w:rsidR="007A7629">
        <w:rPr>
          <w:rFonts w:ascii="Tahoma" w:eastAsia="Tahoma" w:hAnsi="Tahoma" w:cs="Tahoma"/>
          <w:b/>
          <w:bCs/>
          <w:sz w:val="20"/>
          <w:szCs w:val="20"/>
        </w:rPr>
        <w:tab/>
      </w:r>
      <w:r w:rsidR="0081365E">
        <w:rPr>
          <w:rFonts w:ascii="Tahoma" w:hAnsi="Tahoma"/>
          <w:sz w:val="20"/>
          <w:szCs w:val="20"/>
          <w:lang w:val="it-IT"/>
        </w:rPr>
        <w:t>Paul Curson</w:t>
      </w:r>
      <w:r w:rsidR="00C976A1">
        <w:rPr>
          <w:rFonts w:ascii="Tahoma" w:hAnsi="Tahoma"/>
          <w:sz w:val="20"/>
          <w:szCs w:val="20"/>
          <w:lang w:val="it-IT"/>
        </w:rPr>
        <w:t xml:space="preserve"> (PJC)</w:t>
      </w:r>
      <w:r w:rsidR="0081365E">
        <w:rPr>
          <w:rFonts w:ascii="Tahoma" w:hAnsi="Tahoma"/>
          <w:sz w:val="20"/>
          <w:szCs w:val="20"/>
          <w:lang w:val="it-IT"/>
        </w:rPr>
        <w:t>, Pam Murton</w:t>
      </w:r>
      <w:r w:rsidR="00C976A1">
        <w:rPr>
          <w:rFonts w:ascii="Tahoma" w:hAnsi="Tahoma"/>
          <w:sz w:val="20"/>
          <w:szCs w:val="20"/>
          <w:lang w:val="it-IT"/>
        </w:rPr>
        <w:t xml:space="preserve"> (PM)</w:t>
      </w:r>
    </w:p>
    <w:p w:rsidR="007A2625" w:rsidRDefault="007A2625">
      <w:pPr>
        <w:pStyle w:val="BodyA"/>
        <w:rPr>
          <w:rFonts w:ascii="Tahoma" w:eastAsia="Tahoma" w:hAnsi="Tahoma" w:cs="Tahoma"/>
          <w:sz w:val="20"/>
          <w:szCs w:val="20"/>
        </w:rPr>
      </w:pPr>
    </w:p>
    <w:p w:rsidR="007A2625" w:rsidRDefault="0086208B" w:rsidP="0081365E">
      <w:pPr>
        <w:pStyle w:val="BodyA"/>
        <w:ind w:left="720" w:hanging="720"/>
        <w:rPr>
          <w:rFonts w:ascii="Tahoma" w:hAnsi="Tahoma"/>
          <w:sz w:val="20"/>
          <w:szCs w:val="20"/>
        </w:rPr>
      </w:pPr>
      <w:r>
        <w:rPr>
          <w:rFonts w:ascii="Tahoma" w:hAnsi="Tahoma"/>
          <w:b/>
          <w:bCs/>
          <w:sz w:val="20"/>
          <w:szCs w:val="20"/>
        </w:rPr>
        <w:t>2</w:t>
      </w:r>
      <w:r w:rsidR="003E1F22">
        <w:rPr>
          <w:rFonts w:ascii="Tahoma" w:eastAsia="Tahoma" w:hAnsi="Tahoma" w:cs="Tahoma"/>
          <w:b/>
          <w:bCs/>
          <w:sz w:val="20"/>
          <w:szCs w:val="20"/>
        </w:rPr>
        <w:tab/>
        <w:t>Declarations of Interest</w:t>
      </w:r>
      <w:r w:rsidR="003E1F22">
        <w:rPr>
          <w:rFonts w:ascii="Tahoma" w:hAnsi="Tahoma"/>
          <w:b/>
          <w:bCs/>
          <w:sz w:val="20"/>
          <w:szCs w:val="20"/>
        </w:rPr>
        <w:t>:</w:t>
      </w:r>
      <w:r w:rsidR="003E1F22">
        <w:rPr>
          <w:rFonts w:ascii="Tahoma" w:eastAsia="Tahoma" w:hAnsi="Tahoma" w:cs="Tahoma"/>
          <w:sz w:val="20"/>
          <w:szCs w:val="20"/>
        </w:rPr>
        <w:tab/>
      </w:r>
      <w:r w:rsidR="0081365E">
        <w:rPr>
          <w:rFonts w:ascii="Tahoma" w:hAnsi="Tahoma"/>
          <w:sz w:val="20"/>
          <w:szCs w:val="20"/>
        </w:rPr>
        <w:t>JS declared an interest in item 8</w:t>
      </w:r>
      <w:r w:rsidR="00687B17">
        <w:rPr>
          <w:rFonts w:ascii="Tahoma" w:hAnsi="Tahoma"/>
          <w:sz w:val="20"/>
          <w:szCs w:val="20"/>
        </w:rPr>
        <w:t xml:space="preserve"> (</w:t>
      </w:r>
      <w:r w:rsidR="0081365E">
        <w:rPr>
          <w:rFonts w:ascii="Tahoma" w:hAnsi="Tahoma"/>
          <w:sz w:val="20"/>
          <w:szCs w:val="20"/>
        </w:rPr>
        <w:t>proposed boundary changes</w:t>
      </w:r>
      <w:r w:rsidR="00687B17">
        <w:rPr>
          <w:rFonts w:ascii="Tahoma" w:hAnsi="Tahoma"/>
          <w:sz w:val="20"/>
          <w:szCs w:val="20"/>
        </w:rPr>
        <w:t>)</w:t>
      </w:r>
    </w:p>
    <w:p w:rsidR="009A0839" w:rsidRDefault="009A0839" w:rsidP="0081365E">
      <w:pPr>
        <w:pStyle w:val="BodyA"/>
        <w:ind w:left="720" w:hanging="720"/>
        <w:rPr>
          <w:rFonts w:ascii="Tahoma" w:eastAsia="Tahoma" w:hAnsi="Tahoma" w:cs="Tahoma"/>
          <w:sz w:val="20"/>
          <w:szCs w:val="20"/>
        </w:rPr>
      </w:pPr>
    </w:p>
    <w:p w:rsidR="009A0839" w:rsidRDefault="009A0839" w:rsidP="0081365E">
      <w:pPr>
        <w:pStyle w:val="BodyA"/>
        <w:ind w:left="720" w:hanging="720"/>
        <w:rPr>
          <w:rFonts w:ascii="Tahoma" w:eastAsia="Tahoma" w:hAnsi="Tahoma" w:cs="Tahoma"/>
          <w:sz w:val="20"/>
          <w:szCs w:val="20"/>
        </w:rPr>
      </w:pPr>
      <w:r w:rsidRPr="009A0839">
        <w:rPr>
          <w:rFonts w:ascii="Tahoma" w:eastAsia="Tahoma" w:hAnsi="Tahoma" w:cs="Tahoma"/>
          <w:b/>
          <w:sz w:val="20"/>
          <w:szCs w:val="20"/>
        </w:rPr>
        <w:t>18</w:t>
      </w:r>
      <w:r w:rsidRPr="009A0839">
        <w:rPr>
          <w:rFonts w:ascii="Tahoma" w:eastAsia="Tahoma" w:hAnsi="Tahoma" w:cs="Tahoma"/>
          <w:b/>
          <w:sz w:val="20"/>
          <w:szCs w:val="20"/>
        </w:rPr>
        <w:tab/>
        <w:t xml:space="preserve">County </w:t>
      </w:r>
      <w:proofErr w:type="spellStart"/>
      <w:r w:rsidRPr="009A0839">
        <w:rPr>
          <w:rFonts w:ascii="Tahoma" w:eastAsia="Tahoma" w:hAnsi="Tahoma" w:cs="Tahoma"/>
          <w:b/>
          <w:sz w:val="20"/>
          <w:szCs w:val="20"/>
        </w:rPr>
        <w:t>Councillor’</w:t>
      </w:r>
      <w:r>
        <w:rPr>
          <w:rFonts w:ascii="Tahoma" w:eastAsia="Tahoma" w:hAnsi="Tahoma" w:cs="Tahoma"/>
          <w:b/>
          <w:sz w:val="20"/>
          <w:szCs w:val="20"/>
        </w:rPr>
        <w:t>s</w:t>
      </w:r>
      <w:proofErr w:type="spellEnd"/>
      <w:r w:rsidRPr="009A0839">
        <w:rPr>
          <w:rFonts w:ascii="Tahoma" w:eastAsia="Tahoma" w:hAnsi="Tahoma" w:cs="Tahoma"/>
          <w:b/>
          <w:sz w:val="20"/>
          <w:szCs w:val="20"/>
        </w:rPr>
        <w:t xml:space="preserve"> Report</w:t>
      </w:r>
      <w:r>
        <w:rPr>
          <w:rFonts w:ascii="Tahoma" w:eastAsia="Tahoma" w:hAnsi="Tahoma" w:cs="Tahoma"/>
          <w:b/>
          <w:sz w:val="20"/>
          <w:szCs w:val="20"/>
        </w:rPr>
        <w:tab/>
      </w:r>
      <w:r>
        <w:rPr>
          <w:rFonts w:ascii="Tahoma" w:eastAsia="Tahoma" w:hAnsi="Tahoma" w:cs="Tahoma"/>
          <w:sz w:val="20"/>
          <w:szCs w:val="20"/>
        </w:rPr>
        <w:t>Cllr Kiddie’s report was brought forward as he would be leaving the Hall before the public discussion of the proposed boundary changes.</w:t>
      </w:r>
    </w:p>
    <w:p w:rsidR="009A0839" w:rsidRDefault="009A0839" w:rsidP="0081365E">
      <w:pPr>
        <w:pStyle w:val="BodyA"/>
        <w:ind w:left="720" w:hanging="720"/>
        <w:rPr>
          <w:rFonts w:ascii="Tahoma" w:eastAsia="Tahoma" w:hAnsi="Tahoma" w:cs="Tahoma"/>
          <w:sz w:val="20"/>
          <w:szCs w:val="20"/>
        </w:rPr>
      </w:pPr>
      <w:r>
        <w:rPr>
          <w:rFonts w:ascii="Tahoma" w:eastAsia="Tahoma" w:hAnsi="Tahoma" w:cs="Tahoma"/>
          <w:b/>
          <w:sz w:val="20"/>
          <w:szCs w:val="20"/>
        </w:rPr>
        <w:tab/>
      </w:r>
      <w:r w:rsidRPr="009A0839">
        <w:rPr>
          <w:rFonts w:ascii="Tahoma" w:eastAsia="Tahoma" w:hAnsi="Tahoma" w:cs="Tahoma"/>
          <w:sz w:val="20"/>
          <w:szCs w:val="20"/>
        </w:rPr>
        <w:t>(See also Cllr Kiddie’s full report circulated before the meeting)</w:t>
      </w:r>
      <w:r>
        <w:rPr>
          <w:rFonts w:ascii="Tahoma" w:eastAsia="Tahoma" w:hAnsi="Tahoma" w:cs="Tahoma"/>
          <w:sz w:val="20"/>
          <w:szCs w:val="20"/>
        </w:rPr>
        <w:t xml:space="preserve"> – </w:t>
      </w:r>
      <w:proofErr w:type="gramStart"/>
      <w:r w:rsidR="008A6F2E">
        <w:rPr>
          <w:rFonts w:ascii="Tahoma" w:eastAsia="Tahoma" w:hAnsi="Tahoma" w:cs="Tahoma"/>
          <w:sz w:val="20"/>
          <w:szCs w:val="20"/>
        </w:rPr>
        <w:t>information</w:t>
      </w:r>
      <w:proofErr w:type="gramEnd"/>
      <w:r w:rsidR="008A6F2E">
        <w:rPr>
          <w:rFonts w:ascii="Tahoma" w:eastAsia="Tahoma" w:hAnsi="Tahoma" w:cs="Tahoma"/>
          <w:sz w:val="20"/>
          <w:szCs w:val="20"/>
        </w:rPr>
        <w:t xml:space="preserve"> given</w:t>
      </w:r>
      <w:r>
        <w:rPr>
          <w:rFonts w:ascii="Tahoma" w:eastAsia="Tahoma" w:hAnsi="Tahoma" w:cs="Tahoma"/>
          <w:sz w:val="20"/>
          <w:szCs w:val="20"/>
        </w:rPr>
        <w:t xml:space="preserve"> by Cllr Kiddie included the following:</w:t>
      </w:r>
    </w:p>
    <w:p w:rsidR="009A0839" w:rsidRDefault="008A6F2E" w:rsidP="008A6F2E">
      <w:pPr>
        <w:pStyle w:val="BodyA"/>
        <w:numPr>
          <w:ilvl w:val="0"/>
          <w:numId w:val="9"/>
        </w:numPr>
        <w:rPr>
          <w:rFonts w:ascii="Tahoma" w:eastAsia="Tahoma" w:hAnsi="Tahoma" w:cs="Tahoma"/>
          <w:sz w:val="20"/>
          <w:szCs w:val="20"/>
        </w:rPr>
      </w:pPr>
      <w:r>
        <w:rPr>
          <w:rFonts w:ascii="Tahoma" w:eastAsia="Tahoma" w:hAnsi="Tahoma" w:cs="Tahoma"/>
          <w:sz w:val="20"/>
          <w:szCs w:val="20"/>
        </w:rPr>
        <w:t xml:space="preserve">work the County has been carrying out to promote </w:t>
      </w:r>
      <w:r w:rsidR="009A0839">
        <w:rPr>
          <w:rFonts w:ascii="Tahoma" w:eastAsia="Tahoma" w:hAnsi="Tahoma" w:cs="Tahoma"/>
          <w:sz w:val="20"/>
          <w:szCs w:val="20"/>
        </w:rPr>
        <w:t>renewable energy</w:t>
      </w:r>
    </w:p>
    <w:p w:rsidR="009A0839" w:rsidRDefault="008A6F2E" w:rsidP="008A6F2E">
      <w:pPr>
        <w:pStyle w:val="BodyA"/>
        <w:numPr>
          <w:ilvl w:val="0"/>
          <w:numId w:val="9"/>
        </w:numPr>
        <w:rPr>
          <w:rFonts w:ascii="Tahoma" w:eastAsia="Tahoma" w:hAnsi="Tahoma" w:cs="Tahoma"/>
          <w:sz w:val="20"/>
          <w:szCs w:val="20"/>
        </w:rPr>
      </w:pPr>
      <w:r>
        <w:rPr>
          <w:rFonts w:ascii="Tahoma" w:eastAsia="Tahoma" w:hAnsi="Tahoma" w:cs="Tahoma"/>
          <w:sz w:val="20"/>
          <w:szCs w:val="20"/>
        </w:rPr>
        <w:t xml:space="preserve">intensified efforts to ensure </w:t>
      </w:r>
      <w:r w:rsidR="009A0839">
        <w:rPr>
          <w:rFonts w:ascii="Tahoma" w:eastAsia="Tahoma" w:hAnsi="Tahoma" w:cs="Tahoma"/>
          <w:sz w:val="20"/>
          <w:szCs w:val="20"/>
        </w:rPr>
        <w:t>fire safety</w:t>
      </w:r>
      <w:r>
        <w:rPr>
          <w:rFonts w:ascii="Tahoma" w:eastAsia="Tahoma" w:hAnsi="Tahoma" w:cs="Tahoma"/>
          <w:sz w:val="20"/>
          <w:szCs w:val="20"/>
        </w:rPr>
        <w:t xml:space="preserve"> in the wake of the Grenfell Tower tragedy, and the appointment of a new Chief Fire Officer</w:t>
      </w:r>
    </w:p>
    <w:p w:rsidR="008A6F2E" w:rsidRDefault="008A6F2E" w:rsidP="008A6F2E">
      <w:pPr>
        <w:pStyle w:val="BodyA"/>
        <w:numPr>
          <w:ilvl w:val="0"/>
          <w:numId w:val="9"/>
        </w:numPr>
        <w:rPr>
          <w:rFonts w:ascii="Tahoma" w:eastAsia="Tahoma" w:hAnsi="Tahoma" w:cs="Tahoma"/>
          <w:sz w:val="20"/>
          <w:szCs w:val="20"/>
        </w:rPr>
      </w:pPr>
      <w:r>
        <w:rPr>
          <w:rFonts w:ascii="Tahoma" w:eastAsia="Tahoma" w:hAnsi="Tahoma" w:cs="Tahoma"/>
          <w:sz w:val="20"/>
          <w:szCs w:val="20"/>
        </w:rPr>
        <w:t>progress on NCC’s literacy initiative</w:t>
      </w:r>
    </w:p>
    <w:p w:rsidR="008A6F2E" w:rsidRDefault="008A6F2E" w:rsidP="008A6F2E">
      <w:pPr>
        <w:pStyle w:val="BodyA"/>
        <w:numPr>
          <w:ilvl w:val="0"/>
          <w:numId w:val="9"/>
        </w:numPr>
        <w:rPr>
          <w:rFonts w:ascii="Tahoma" w:eastAsia="Tahoma" w:hAnsi="Tahoma" w:cs="Tahoma"/>
          <w:sz w:val="20"/>
          <w:szCs w:val="20"/>
        </w:rPr>
      </w:pPr>
      <w:proofErr w:type="spellStart"/>
      <w:r>
        <w:rPr>
          <w:rFonts w:ascii="Tahoma" w:eastAsia="Tahoma" w:hAnsi="Tahoma" w:cs="Tahoma"/>
          <w:sz w:val="20"/>
          <w:szCs w:val="20"/>
        </w:rPr>
        <w:t>Diss</w:t>
      </w:r>
      <w:proofErr w:type="spellEnd"/>
      <w:r>
        <w:rPr>
          <w:rFonts w:ascii="Tahoma" w:eastAsia="Tahoma" w:hAnsi="Tahoma" w:cs="Tahoma"/>
          <w:sz w:val="20"/>
          <w:szCs w:val="20"/>
        </w:rPr>
        <w:t xml:space="preserve"> High School achieved a 99.8% pass rate in recent examinations</w:t>
      </w:r>
    </w:p>
    <w:p w:rsidR="008A6F2E" w:rsidRDefault="008A6F2E" w:rsidP="008A6F2E">
      <w:pPr>
        <w:pStyle w:val="BodyA"/>
        <w:numPr>
          <w:ilvl w:val="0"/>
          <w:numId w:val="9"/>
        </w:numPr>
        <w:rPr>
          <w:rFonts w:ascii="Tahoma" w:eastAsia="Tahoma" w:hAnsi="Tahoma" w:cs="Tahoma"/>
          <w:sz w:val="20"/>
          <w:szCs w:val="20"/>
        </w:rPr>
      </w:pPr>
      <w:r>
        <w:rPr>
          <w:rFonts w:ascii="Tahoma" w:eastAsia="Tahoma" w:hAnsi="Tahoma" w:cs="Tahoma"/>
          <w:sz w:val="20"/>
          <w:szCs w:val="20"/>
        </w:rPr>
        <w:t>there will be a site meeting tomorrow (27 September) on the A1066 with Highways Engineer Gary Overland regarding recent complaints about issues with flooding and noise and vibration</w:t>
      </w:r>
    </w:p>
    <w:p w:rsidR="008A6F2E" w:rsidRDefault="008A6F2E" w:rsidP="008A6F2E">
      <w:pPr>
        <w:pStyle w:val="BodyA"/>
        <w:numPr>
          <w:ilvl w:val="0"/>
          <w:numId w:val="9"/>
        </w:numPr>
        <w:rPr>
          <w:rFonts w:ascii="Tahoma" w:eastAsia="Tahoma" w:hAnsi="Tahoma" w:cs="Tahoma"/>
          <w:sz w:val="20"/>
          <w:szCs w:val="20"/>
        </w:rPr>
      </w:pPr>
      <w:r>
        <w:rPr>
          <w:rFonts w:ascii="Tahoma" w:eastAsia="Tahoma" w:hAnsi="Tahoma" w:cs="Tahoma"/>
          <w:sz w:val="20"/>
          <w:szCs w:val="20"/>
        </w:rPr>
        <w:t xml:space="preserve">Cllr Kiddie recently attended the Last Post ceremony at </w:t>
      </w:r>
      <w:proofErr w:type="spellStart"/>
      <w:r>
        <w:rPr>
          <w:rFonts w:ascii="Tahoma" w:eastAsia="Tahoma" w:hAnsi="Tahoma" w:cs="Tahoma"/>
          <w:sz w:val="20"/>
          <w:szCs w:val="20"/>
        </w:rPr>
        <w:t>Menin</w:t>
      </w:r>
      <w:proofErr w:type="spellEnd"/>
      <w:r>
        <w:rPr>
          <w:rFonts w:ascii="Tahoma" w:eastAsia="Tahoma" w:hAnsi="Tahoma" w:cs="Tahoma"/>
          <w:sz w:val="20"/>
          <w:szCs w:val="20"/>
        </w:rPr>
        <w:t xml:space="preserve"> Gate</w:t>
      </w:r>
    </w:p>
    <w:p w:rsidR="008A6F2E" w:rsidRDefault="008A6F2E" w:rsidP="008A6F2E">
      <w:pPr>
        <w:pStyle w:val="BodyA"/>
        <w:numPr>
          <w:ilvl w:val="0"/>
          <w:numId w:val="9"/>
        </w:numPr>
        <w:rPr>
          <w:rFonts w:ascii="Tahoma" w:eastAsia="Tahoma" w:hAnsi="Tahoma" w:cs="Tahoma"/>
          <w:sz w:val="20"/>
          <w:szCs w:val="20"/>
        </w:rPr>
      </w:pPr>
      <w:r>
        <w:rPr>
          <w:rFonts w:ascii="Tahoma" w:eastAsia="Tahoma" w:hAnsi="Tahoma" w:cs="Tahoma"/>
          <w:sz w:val="20"/>
          <w:szCs w:val="20"/>
        </w:rPr>
        <w:t>Cllr Kiddie has a small amount of grant money for community projects and would like to receive proposals</w:t>
      </w:r>
    </w:p>
    <w:p w:rsidR="007A2625" w:rsidRDefault="007A2625">
      <w:pPr>
        <w:pStyle w:val="BodyA"/>
        <w:rPr>
          <w:rFonts w:ascii="Tahoma" w:eastAsia="Tahoma" w:hAnsi="Tahoma" w:cs="Tahoma"/>
          <w:sz w:val="20"/>
          <w:szCs w:val="20"/>
        </w:rPr>
      </w:pPr>
    </w:p>
    <w:p w:rsidR="00700ED3" w:rsidRDefault="0086208B" w:rsidP="0081365E">
      <w:pPr>
        <w:pStyle w:val="BodyA"/>
        <w:ind w:left="720" w:hanging="720"/>
        <w:rPr>
          <w:rFonts w:ascii="Tahoma" w:hAnsi="Tahoma"/>
          <w:bCs/>
          <w:sz w:val="20"/>
          <w:szCs w:val="20"/>
        </w:rPr>
      </w:pPr>
      <w:r>
        <w:rPr>
          <w:rFonts w:ascii="Tahoma" w:hAnsi="Tahoma"/>
          <w:b/>
          <w:bCs/>
          <w:sz w:val="20"/>
          <w:szCs w:val="20"/>
        </w:rPr>
        <w:t>3</w:t>
      </w:r>
      <w:r w:rsidR="003E1F22">
        <w:rPr>
          <w:rFonts w:ascii="Tahoma" w:eastAsia="Tahoma" w:hAnsi="Tahoma" w:cs="Tahoma"/>
          <w:b/>
          <w:bCs/>
          <w:sz w:val="20"/>
          <w:szCs w:val="20"/>
        </w:rPr>
        <w:tab/>
        <w:t>Residents</w:t>
      </w:r>
      <w:r w:rsidR="003E1F22">
        <w:rPr>
          <w:rFonts w:ascii="Tahoma" w:hAnsi="Tahoma"/>
          <w:b/>
          <w:bCs/>
          <w:sz w:val="20"/>
          <w:szCs w:val="20"/>
        </w:rPr>
        <w:t>’ Forum</w:t>
      </w:r>
      <w:r w:rsidR="00700ED3">
        <w:rPr>
          <w:rFonts w:ascii="Tahoma" w:hAnsi="Tahoma"/>
          <w:b/>
          <w:bCs/>
          <w:sz w:val="20"/>
          <w:szCs w:val="20"/>
        </w:rPr>
        <w:t xml:space="preserve">: </w:t>
      </w:r>
      <w:r w:rsidR="0081365E">
        <w:rPr>
          <w:rFonts w:ascii="Tahoma" w:hAnsi="Tahoma"/>
          <w:bCs/>
          <w:sz w:val="20"/>
          <w:szCs w:val="20"/>
        </w:rPr>
        <w:t xml:space="preserve">the Public Forum was extended on this occasion to allow </w:t>
      </w:r>
      <w:r w:rsidR="009A0839">
        <w:rPr>
          <w:rFonts w:ascii="Tahoma" w:hAnsi="Tahoma"/>
          <w:bCs/>
          <w:sz w:val="20"/>
          <w:szCs w:val="20"/>
        </w:rPr>
        <w:t>members</w:t>
      </w:r>
      <w:r w:rsidR="0081365E">
        <w:rPr>
          <w:rFonts w:ascii="Tahoma" w:hAnsi="Tahoma"/>
          <w:bCs/>
          <w:sz w:val="20"/>
          <w:szCs w:val="20"/>
        </w:rPr>
        <w:t xml:space="preserve"> of the public to express their views</w:t>
      </w:r>
      <w:r w:rsidR="009A0839">
        <w:rPr>
          <w:rFonts w:ascii="Tahoma" w:hAnsi="Tahoma"/>
          <w:bCs/>
          <w:sz w:val="20"/>
          <w:szCs w:val="20"/>
        </w:rPr>
        <w:t xml:space="preserve"> on the proposed boundary changes between </w:t>
      </w:r>
      <w:proofErr w:type="spellStart"/>
      <w:r w:rsidR="009A0839">
        <w:rPr>
          <w:rFonts w:ascii="Tahoma" w:hAnsi="Tahoma"/>
          <w:bCs/>
          <w:sz w:val="20"/>
          <w:szCs w:val="20"/>
        </w:rPr>
        <w:t>Diss</w:t>
      </w:r>
      <w:proofErr w:type="spellEnd"/>
      <w:r w:rsidR="009A0839">
        <w:rPr>
          <w:rFonts w:ascii="Tahoma" w:hAnsi="Tahoma"/>
          <w:bCs/>
          <w:sz w:val="20"/>
          <w:szCs w:val="20"/>
        </w:rPr>
        <w:t xml:space="preserve"> and </w:t>
      </w:r>
      <w:proofErr w:type="spellStart"/>
      <w:r w:rsidR="009A0839">
        <w:rPr>
          <w:rFonts w:ascii="Tahoma" w:hAnsi="Tahoma"/>
          <w:bCs/>
          <w:sz w:val="20"/>
          <w:szCs w:val="20"/>
        </w:rPr>
        <w:t>Roydon</w:t>
      </w:r>
      <w:proofErr w:type="spellEnd"/>
      <w:r w:rsidR="009A0839">
        <w:rPr>
          <w:rFonts w:ascii="Tahoma" w:hAnsi="Tahoma"/>
          <w:bCs/>
          <w:sz w:val="20"/>
          <w:szCs w:val="20"/>
        </w:rPr>
        <w:t>, which were recently published after the first consultation phase of the ongoing Community Governance Review.</w:t>
      </w:r>
    </w:p>
    <w:p w:rsidR="009A0839" w:rsidRDefault="009A0839" w:rsidP="0081365E">
      <w:pPr>
        <w:pStyle w:val="BodyA"/>
        <w:ind w:left="720" w:hanging="720"/>
        <w:rPr>
          <w:rFonts w:ascii="Tahoma" w:eastAsia="Tahoma" w:hAnsi="Tahoma" w:cs="Tahoma"/>
          <w:bCs/>
          <w:sz w:val="20"/>
          <w:szCs w:val="20"/>
        </w:rPr>
      </w:pPr>
    </w:p>
    <w:p w:rsidR="009A0839" w:rsidRDefault="009A0839" w:rsidP="0081365E">
      <w:pPr>
        <w:pStyle w:val="BodyA"/>
        <w:ind w:left="720" w:hanging="720"/>
        <w:rPr>
          <w:rFonts w:ascii="Tahoma" w:eastAsia="Tahoma" w:hAnsi="Tahoma" w:cs="Tahoma"/>
          <w:bCs/>
          <w:sz w:val="20"/>
          <w:szCs w:val="20"/>
        </w:rPr>
      </w:pPr>
      <w:r>
        <w:rPr>
          <w:rFonts w:ascii="Tahoma" w:eastAsia="Tahoma" w:hAnsi="Tahoma" w:cs="Tahoma"/>
          <w:bCs/>
          <w:sz w:val="20"/>
          <w:szCs w:val="20"/>
        </w:rPr>
        <w:tab/>
        <w:t>The views expressed by members of the public included the following main points:</w:t>
      </w:r>
    </w:p>
    <w:p w:rsidR="009A0839" w:rsidRDefault="009A0839" w:rsidP="0081365E">
      <w:pPr>
        <w:pStyle w:val="BodyA"/>
        <w:ind w:left="720" w:hanging="720"/>
        <w:rPr>
          <w:rFonts w:ascii="Tahoma" w:eastAsia="Tahoma" w:hAnsi="Tahoma" w:cs="Tahoma"/>
          <w:bCs/>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 xml:space="preserve">1. </w:t>
      </w:r>
      <w:proofErr w:type="gramStart"/>
      <w:r w:rsidRPr="009A0839">
        <w:rPr>
          <w:rFonts w:ascii="Arial" w:hAnsi="Arial"/>
          <w:sz w:val="20"/>
          <w:szCs w:val="20"/>
        </w:rPr>
        <w:t>Without</w:t>
      </w:r>
      <w:proofErr w:type="gramEnd"/>
      <w:r w:rsidRPr="009A0839">
        <w:rPr>
          <w:rFonts w:ascii="Arial" w:hAnsi="Arial"/>
          <w:sz w:val="20"/>
          <w:szCs w:val="20"/>
        </w:rPr>
        <w:t xml:space="preserve"> exception, all objected strongly to the changes in boundary recommended by the Boundary Review Committee.  (The changes were assumed to be those suggested by </w:t>
      </w:r>
      <w:proofErr w:type="spellStart"/>
      <w:r w:rsidRPr="009A0839">
        <w:rPr>
          <w:rFonts w:ascii="Arial" w:hAnsi="Arial"/>
          <w:sz w:val="20"/>
          <w:szCs w:val="20"/>
        </w:rPr>
        <w:t>Diss</w:t>
      </w:r>
      <w:proofErr w:type="spellEnd"/>
      <w:r w:rsidRPr="009A0839">
        <w:rPr>
          <w:rFonts w:ascii="Arial" w:hAnsi="Arial"/>
          <w:sz w:val="20"/>
          <w:szCs w:val="20"/>
        </w:rPr>
        <w:t xml:space="preserve"> Town Council although the Committee may have extended them.) Many gave their reason for objecting as a wish to live in a village, not a town.</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 xml:space="preserve">2. Some were anxious about the effect on insurance premiums </w:t>
      </w:r>
      <w:proofErr w:type="spellStart"/>
      <w:r w:rsidRPr="009A0839">
        <w:rPr>
          <w:rFonts w:ascii="Arial" w:hAnsi="Arial"/>
          <w:sz w:val="20"/>
          <w:szCs w:val="20"/>
        </w:rPr>
        <w:t>etc</w:t>
      </w:r>
      <w:proofErr w:type="spellEnd"/>
      <w:r w:rsidRPr="009A0839">
        <w:rPr>
          <w:rFonts w:ascii="Arial" w:hAnsi="Arial"/>
          <w:sz w:val="20"/>
          <w:szCs w:val="20"/>
        </w:rPr>
        <w:t>, access to the local school and other facilities.</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 xml:space="preserve">3. Many suggested that this represented a ‘land grab’ by </w:t>
      </w:r>
      <w:proofErr w:type="spellStart"/>
      <w:r w:rsidRPr="009A0839">
        <w:rPr>
          <w:rFonts w:ascii="Arial" w:hAnsi="Arial"/>
          <w:sz w:val="20"/>
          <w:szCs w:val="20"/>
        </w:rPr>
        <w:t>Diss</w:t>
      </w:r>
      <w:proofErr w:type="spellEnd"/>
      <w:r w:rsidRPr="009A0839">
        <w:rPr>
          <w:rFonts w:ascii="Arial" w:hAnsi="Arial"/>
          <w:sz w:val="20"/>
          <w:szCs w:val="20"/>
        </w:rPr>
        <w:t xml:space="preserve"> to enable it to accommodate new housing developments.</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lastRenderedPageBreak/>
        <w:t xml:space="preserve">4. Questions were raised as to why the DTC precept was so high anyway and, if </w:t>
      </w:r>
      <w:proofErr w:type="spellStart"/>
      <w:r w:rsidRPr="009A0839">
        <w:rPr>
          <w:rFonts w:ascii="Arial" w:hAnsi="Arial"/>
          <w:sz w:val="20"/>
          <w:szCs w:val="20"/>
        </w:rPr>
        <w:t>Diss</w:t>
      </w:r>
      <w:proofErr w:type="spellEnd"/>
      <w:r w:rsidRPr="009A0839">
        <w:rPr>
          <w:rFonts w:ascii="Arial" w:hAnsi="Arial"/>
          <w:sz w:val="20"/>
          <w:szCs w:val="20"/>
        </w:rPr>
        <w:t xml:space="preserve"> was providing services to surrounding villages, as well as its own residents, these services must be identified and costed individually.</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 xml:space="preserve">5. Were there any identifiable benefits to </w:t>
      </w:r>
      <w:proofErr w:type="spellStart"/>
      <w:r w:rsidRPr="009A0839">
        <w:rPr>
          <w:rFonts w:ascii="Arial" w:hAnsi="Arial"/>
          <w:sz w:val="20"/>
          <w:szCs w:val="20"/>
        </w:rPr>
        <w:t>Roydon</w:t>
      </w:r>
      <w:proofErr w:type="spellEnd"/>
      <w:r w:rsidRPr="009A0839">
        <w:rPr>
          <w:rFonts w:ascii="Arial" w:hAnsi="Arial"/>
          <w:sz w:val="20"/>
          <w:szCs w:val="20"/>
        </w:rPr>
        <w:t xml:space="preserve"> residents if the recommended changes went ahead? No one could think of any.</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6. Would this constitute a threat to the green belt?</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 xml:space="preserve">7. Would </w:t>
      </w:r>
      <w:proofErr w:type="spellStart"/>
      <w:r w:rsidRPr="009A0839">
        <w:rPr>
          <w:rFonts w:ascii="Arial" w:hAnsi="Arial"/>
          <w:sz w:val="20"/>
          <w:szCs w:val="20"/>
        </w:rPr>
        <w:t>Roydon</w:t>
      </w:r>
      <w:proofErr w:type="spellEnd"/>
      <w:r w:rsidRPr="009A0839">
        <w:rPr>
          <w:rFonts w:ascii="Arial" w:hAnsi="Arial"/>
          <w:sz w:val="20"/>
          <w:szCs w:val="20"/>
        </w:rPr>
        <w:t xml:space="preserve"> continue to be a viable parish if it were to lose so many dwellings and, hence, payers of the parish precept? What would be the increase in precept necessary to balance the parish books?</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 xml:space="preserve">8. Had the residents of </w:t>
      </w:r>
      <w:proofErr w:type="spellStart"/>
      <w:r w:rsidRPr="009A0839">
        <w:rPr>
          <w:rFonts w:ascii="Arial" w:hAnsi="Arial"/>
          <w:sz w:val="20"/>
          <w:szCs w:val="20"/>
        </w:rPr>
        <w:t>Roydon</w:t>
      </w:r>
      <w:proofErr w:type="spellEnd"/>
      <w:r w:rsidRPr="009A0839">
        <w:rPr>
          <w:rFonts w:ascii="Arial" w:hAnsi="Arial"/>
          <w:sz w:val="20"/>
          <w:szCs w:val="20"/>
        </w:rPr>
        <w:t>, not directly affected by the proposal, been informed of the probable increase in precept if went ahead?</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Several petitions, based on individual streets and localities were being circulated.</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
        <w:ind w:left="709"/>
        <w:rPr>
          <w:rFonts w:ascii="Arial" w:eastAsia="Arial" w:hAnsi="Arial" w:cs="Arial"/>
          <w:sz w:val="20"/>
          <w:szCs w:val="20"/>
        </w:rPr>
      </w:pPr>
      <w:r w:rsidRPr="009A0839">
        <w:rPr>
          <w:rFonts w:ascii="Arial" w:hAnsi="Arial"/>
          <w:sz w:val="20"/>
          <w:szCs w:val="20"/>
        </w:rPr>
        <w:t xml:space="preserve">Parish </w:t>
      </w:r>
      <w:proofErr w:type="spellStart"/>
      <w:r w:rsidRPr="009A0839">
        <w:rPr>
          <w:rFonts w:ascii="Arial" w:hAnsi="Arial"/>
          <w:sz w:val="20"/>
          <w:szCs w:val="20"/>
        </w:rPr>
        <w:t>Councillors</w:t>
      </w:r>
      <w:proofErr w:type="spellEnd"/>
      <w:r w:rsidRPr="009A0839">
        <w:rPr>
          <w:rFonts w:ascii="Arial" w:hAnsi="Arial"/>
          <w:sz w:val="20"/>
          <w:szCs w:val="20"/>
        </w:rPr>
        <w:t xml:space="preserve"> explained that it had responded to the first round of consultation by stating that no changes to the existing boundaries were necessary. Residents were all (via various media including the website, noticeboards, </w:t>
      </w:r>
      <w:hyperlink r:id="rId9" w:history="1">
        <w:r w:rsidRPr="009A0839">
          <w:rPr>
            <w:rStyle w:val="Hyperlink0"/>
            <w:sz w:val="20"/>
            <w:szCs w:val="20"/>
          </w:rPr>
          <w:t>NextDoor.com</w:t>
        </w:r>
      </w:hyperlink>
      <w:r w:rsidRPr="009A0839">
        <w:rPr>
          <w:rFonts w:ascii="Arial" w:hAnsi="Arial"/>
          <w:sz w:val="20"/>
          <w:szCs w:val="20"/>
        </w:rPr>
        <w:t xml:space="preserve">, Norfolk Link, and the </w:t>
      </w:r>
      <w:proofErr w:type="spellStart"/>
      <w:r w:rsidRPr="009A0839">
        <w:rPr>
          <w:rFonts w:ascii="Arial" w:hAnsi="Arial"/>
          <w:sz w:val="20"/>
          <w:szCs w:val="20"/>
        </w:rPr>
        <w:t>Roydon</w:t>
      </w:r>
      <w:proofErr w:type="spellEnd"/>
      <w:r w:rsidRPr="009A0839">
        <w:rPr>
          <w:rFonts w:ascii="Arial" w:hAnsi="Arial"/>
          <w:sz w:val="20"/>
          <w:szCs w:val="20"/>
        </w:rPr>
        <w:t xml:space="preserve"> Herald which is delivered to all </w:t>
      </w:r>
      <w:proofErr w:type="spellStart"/>
      <w:r w:rsidRPr="009A0839">
        <w:rPr>
          <w:rFonts w:ascii="Arial" w:hAnsi="Arial"/>
          <w:sz w:val="20"/>
          <w:szCs w:val="20"/>
        </w:rPr>
        <w:t>Roydon</w:t>
      </w:r>
      <w:proofErr w:type="spellEnd"/>
      <w:r w:rsidRPr="009A0839">
        <w:rPr>
          <w:rFonts w:ascii="Arial" w:hAnsi="Arial"/>
          <w:sz w:val="20"/>
          <w:szCs w:val="20"/>
        </w:rPr>
        <w:t xml:space="preserve"> households) invited to the 2017 Parish Meeting, at which the possibility of boundary changes was discussed. It was now necessary to raise evidence based objections to the recommendation in the second round, finishing on 27</w:t>
      </w:r>
      <w:r w:rsidRPr="009A0839">
        <w:rPr>
          <w:rFonts w:ascii="Arial" w:hAnsi="Arial"/>
          <w:sz w:val="20"/>
          <w:szCs w:val="20"/>
          <w:vertAlign w:val="superscript"/>
        </w:rPr>
        <w:t>th</w:t>
      </w:r>
      <w:r w:rsidRPr="009A0839">
        <w:rPr>
          <w:rFonts w:ascii="Arial" w:hAnsi="Arial"/>
          <w:sz w:val="20"/>
          <w:szCs w:val="20"/>
        </w:rPr>
        <w:t xml:space="preserve"> October. </w:t>
      </w:r>
    </w:p>
    <w:p w:rsidR="009A0839" w:rsidRPr="009A0839" w:rsidRDefault="009A0839" w:rsidP="009A0839">
      <w:pPr>
        <w:pStyle w:val="Body"/>
        <w:ind w:left="709" w:hanging="709"/>
        <w:rPr>
          <w:rFonts w:ascii="Arial" w:eastAsia="Arial" w:hAnsi="Arial" w:cs="Arial"/>
          <w:sz w:val="20"/>
          <w:szCs w:val="20"/>
        </w:rPr>
      </w:pPr>
    </w:p>
    <w:p w:rsidR="009A0839" w:rsidRPr="009A0839" w:rsidRDefault="009A0839" w:rsidP="009A0839">
      <w:pPr>
        <w:pStyle w:val="BodyA"/>
        <w:ind w:left="709"/>
        <w:rPr>
          <w:rFonts w:ascii="Tahoma" w:eastAsia="Tahoma" w:hAnsi="Tahoma" w:cs="Tahoma"/>
          <w:bCs/>
          <w:sz w:val="20"/>
          <w:szCs w:val="20"/>
        </w:rPr>
      </w:pPr>
      <w:r w:rsidRPr="009A0839">
        <w:rPr>
          <w:rFonts w:ascii="Arial" w:hAnsi="Arial"/>
          <w:sz w:val="20"/>
          <w:szCs w:val="20"/>
        </w:rPr>
        <w:t xml:space="preserve">The next edition of the </w:t>
      </w:r>
      <w:proofErr w:type="spellStart"/>
      <w:r w:rsidRPr="009A0839">
        <w:rPr>
          <w:rFonts w:ascii="Arial" w:hAnsi="Arial"/>
          <w:sz w:val="20"/>
          <w:szCs w:val="20"/>
        </w:rPr>
        <w:t>Roydon</w:t>
      </w:r>
      <w:proofErr w:type="spellEnd"/>
      <w:r w:rsidRPr="009A0839">
        <w:rPr>
          <w:rFonts w:ascii="Arial" w:hAnsi="Arial"/>
          <w:sz w:val="20"/>
          <w:szCs w:val="20"/>
        </w:rPr>
        <w:t xml:space="preserve"> Herald would be published the follo</w:t>
      </w:r>
      <w:r>
        <w:rPr>
          <w:rFonts w:ascii="Arial" w:hAnsi="Arial"/>
          <w:sz w:val="20"/>
          <w:szCs w:val="20"/>
        </w:rPr>
        <w:t xml:space="preserve">wing day and would include full </w:t>
      </w:r>
      <w:r w:rsidRPr="009A0839">
        <w:rPr>
          <w:rFonts w:ascii="Arial" w:hAnsi="Arial"/>
          <w:sz w:val="20"/>
          <w:szCs w:val="20"/>
        </w:rPr>
        <w:t xml:space="preserve">details of how individual residents should raise their objections, by completing the on-line survey or by letter to South Norfolk District Council. It was pointed out to residents that the more individuals who made their opinions known through official </w:t>
      </w:r>
      <w:proofErr w:type="spellStart"/>
      <w:proofErr w:type="gramStart"/>
      <w:r w:rsidRPr="009A0839">
        <w:rPr>
          <w:rFonts w:ascii="Arial" w:hAnsi="Arial"/>
          <w:sz w:val="20"/>
          <w:szCs w:val="20"/>
        </w:rPr>
        <w:t>chanels</w:t>
      </w:r>
      <w:proofErr w:type="spellEnd"/>
      <w:proofErr w:type="gramEnd"/>
      <w:r w:rsidRPr="009A0839">
        <w:rPr>
          <w:rFonts w:ascii="Arial" w:hAnsi="Arial"/>
          <w:sz w:val="20"/>
          <w:szCs w:val="20"/>
        </w:rPr>
        <w:t>, the more weight those opinions would have. One or two residents felt that the PC should deliver paper copies of the survey to every household to ensure a large respons</w:t>
      </w:r>
      <w:r>
        <w:rPr>
          <w:rFonts w:ascii="Arial" w:hAnsi="Arial"/>
          <w:sz w:val="20"/>
          <w:szCs w:val="20"/>
        </w:rPr>
        <w:t>e.</w:t>
      </w:r>
    </w:p>
    <w:p w:rsidR="00F96379" w:rsidRPr="009A0839" w:rsidRDefault="00F96379" w:rsidP="00F96379">
      <w:pPr>
        <w:pStyle w:val="ListParagraph"/>
        <w:rPr>
          <w:rFonts w:ascii="Tahoma" w:eastAsia="Tahoma" w:hAnsi="Tahoma" w:cs="Tahoma"/>
          <w:sz w:val="20"/>
          <w:szCs w:val="20"/>
        </w:rPr>
      </w:pPr>
    </w:p>
    <w:p w:rsidR="00F96379" w:rsidRDefault="00F96379" w:rsidP="00F96379">
      <w:pPr>
        <w:pStyle w:val="ListParagraph"/>
        <w:rPr>
          <w:rFonts w:ascii="Tahoma" w:eastAsia="Tahoma" w:hAnsi="Tahoma" w:cs="Tahoma"/>
          <w:sz w:val="20"/>
          <w:szCs w:val="20"/>
        </w:rPr>
      </w:pPr>
    </w:p>
    <w:p w:rsidR="007A2625" w:rsidRDefault="007B2A11">
      <w:pPr>
        <w:pStyle w:val="BodyA"/>
        <w:rPr>
          <w:rFonts w:ascii="Tahoma" w:eastAsia="Tahoma" w:hAnsi="Tahoma" w:cs="Tahoma"/>
          <w:b/>
          <w:bCs/>
          <w:sz w:val="20"/>
          <w:szCs w:val="20"/>
        </w:rPr>
      </w:pPr>
      <w:r>
        <w:rPr>
          <w:rFonts w:ascii="Tahoma" w:hAnsi="Tahoma"/>
          <w:b/>
          <w:bCs/>
          <w:sz w:val="20"/>
          <w:szCs w:val="20"/>
        </w:rPr>
        <w:t>4</w:t>
      </w:r>
      <w:r w:rsidR="003E1F22">
        <w:rPr>
          <w:rFonts w:ascii="Tahoma" w:eastAsia="Tahoma" w:hAnsi="Tahoma" w:cs="Tahoma"/>
          <w:b/>
          <w:bCs/>
          <w:sz w:val="20"/>
          <w:szCs w:val="20"/>
        </w:rPr>
        <w:tab/>
        <w:t>Approval of Minutes</w:t>
      </w:r>
    </w:p>
    <w:p w:rsidR="007A2625" w:rsidRDefault="003E1F22">
      <w:pPr>
        <w:pStyle w:val="BodyA"/>
        <w:ind w:left="720"/>
        <w:rPr>
          <w:rFonts w:ascii="Tahoma" w:hAnsi="Tahoma"/>
          <w:sz w:val="20"/>
          <w:szCs w:val="20"/>
        </w:rPr>
      </w:pPr>
      <w:r>
        <w:rPr>
          <w:rFonts w:ascii="Tahoma" w:hAnsi="Tahoma"/>
          <w:sz w:val="20"/>
          <w:szCs w:val="20"/>
        </w:rPr>
        <w:t xml:space="preserve">The minutes of the meeting </w:t>
      </w:r>
      <w:r w:rsidR="00F74C75">
        <w:rPr>
          <w:rFonts w:ascii="Tahoma" w:hAnsi="Tahoma"/>
          <w:sz w:val="20"/>
          <w:szCs w:val="20"/>
        </w:rPr>
        <w:t>25 July</w:t>
      </w:r>
      <w:r>
        <w:rPr>
          <w:rFonts w:ascii="Tahoma" w:hAnsi="Tahoma"/>
          <w:sz w:val="20"/>
          <w:szCs w:val="20"/>
        </w:rPr>
        <w:t xml:space="preserve"> 2017 were approved </w:t>
      </w:r>
      <w:r w:rsidR="00F74C75">
        <w:rPr>
          <w:rFonts w:ascii="Tahoma" w:hAnsi="Tahoma"/>
          <w:sz w:val="20"/>
          <w:szCs w:val="20"/>
        </w:rPr>
        <w:t xml:space="preserve">and </w:t>
      </w:r>
      <w:r w:rsidR="007B2A11">
        <w:rPr>
          <w:rFonts w:ascii="Tahoma" w:hAnsi="Tahoma"/>
          <w:sz w:val="20"/>
          <w:szCs w:val="20"/>
        </w:rPr>
        <w:t>signed</w:t>
      </w:r>
      <w:r w:rsidR="00F74C75">
        <w:rPr>
          <w:rFonts w:ascii="Tahoma" w:hAnsi="Tahoma"/>
          <w:sz w:val="20"/>
          <w:szCs w:val="20"/>
        </w:rPr>
        <w:t>.</w:t>
      </w:r>
    </w:p>
    <w:p w:rsidR="007B2A11" w:rsidRDefault="007B2A11">
      <w:pPr>
        <w:pStyle w:val="BodyA"/>
        <w:ind w:left="720"/>
        <w:rPr>
          <w:rFonts w:ascii="Tahoma" w:eastAsia="Tahoma" w:hAnsi="Tahoma" w:cs="Tahoma"/>
          <w:sz w:val="20"/>
          <w:szCs w:val="20"/>
        </w:rPr>
      </w:pPr>
    </w:p>
    <w:p w:rsidR="007A2625" w:rsidRDefault="007B2A11">
      <w:pPr>
        <w:pStyle w:val="BodyA"/>
        <w:rPr>
          <w:rFonts w:ascii="Tahoma" w:eastAsia="Tahoma" w:hAnsi="Tahoma" w:cs="Tahoma"/>
          <w:b/>
          <w:bCs/>
          <w:sz w:val="20"/>
          <w:szCs w:val="20"/>
        </w:rPr>
      </w:pPr>
      <w:r>
        <w:rPr>
          <w:rFonts w:ascii="Tahoma" w:hAnsi="Tahoma"/>
          <w:b/>
          <w:bCs/>
          <w:sz w:val="20"/>
          <w:szCs w:val="20"/>
        </w:rPr>
        <w:t>5</w:t>
      </w:r>
      <w:r w:rsidR="003E1F22">
        <w:rPr>
          <w:rFonts w:ascii="Tahoma" w:eastAsia="Tahoma" w:hAnsi="Tahoma" w:cs="Tahoma"/>
          <w:b/>
          <w:bCs/>
          <w:sz w:val="20"/>
          <w:szCs w:val="20"/>
        </w:rPr>
        <w:tab/>
        <w:t>Matters Arising from Previous Minutes</w:t>
      </w:r>
    </w:p>
    <w:p w:rsidR="00847AFF" w:rsidRDefault="00F74C75" w:rsidP="00847AFF">
      <w:pPr>
        <w:pStyle w:val="ListParagraph"/>
        <w:rPr>
          <w:rFonts w:ascii="Tahoma" w:hAnsi="Tahoma"/>
          <w:sz w:val="20"/>
          <w:szCs w:val="20"/>
        </w:rPr>
      </w:pPr>
      <w:r>
        <w:rPr>
          <w:rFonts w:ascii="Tahoma" w:hAnsi="Tahoma"/>
          <w:sz w:val="20"/>
          <w:szCs w:val="20"/>
        </w:rPr>
        <w:t xml:space="preserve">Item 16: War Memorial. It is unlikely that we will need serious maintenance work requiring a grant as the memorial is maintained regularly. However, GRJ will contact </w:t>
      </w:r>
      <w:proofErr w:type="spellStart"/>
      <w:r>
        <w:rPr>
          <w:rFonts w:ascii="Tahoma" w:hAnsi="Tahoma"/>
          <w:sz w:val="20"/>
          <w:szCs w:val="20"/>
        </w:rPr>
        <w:t>Bierton</w:t>
      </w:r>
      <w:proofErr w:type="spellEnd"/>
      <w:r>
        <w:rPr>
          <w:rFonts w:ascii="Tahoma" w:hAnsi="Tahoma"/>
          <w:sz w:val="20"/>
          <w:szCs w:val="20"/>
        </w:rPr>
        <w:t xml:space="preserve"> and Woods for an inspection.  (</w:t>
      </w:r>
      <w:proofErr w:type="gramStart"/>
      <w:r>
        <w:rPr>
          <w:rFonts w:ascii="Tahoma" w:hAnsi="Tahoma"/>
          <w:sz w:val="20"/>
          <w:szCs w:val="20"/>
        </w:rPr>
        <w:t>with</w:t>
      </w:r>
      <w:proofErr w:type="gramEnd"/>
      <w:r>
        <w:rPr>
          <w:rFonts w:ascii="Tahoma" w:hAnsi="Tahoma"/>
          <w:sz w:val="20"/>
          <w:szCs w:val="20"/>
        </w:rPr>
        <w:t xml:space="preserve"> JT acting as liaison). </w:t>
      </w:r>
    </w:p>
    <w:p w:rsidR="00847AFF" w:rsidRDefault="00847AFF" w:rsidP="00847AFF">
      <w:pPr>
        <w:pStyle w:val="ListParagraph"/>
        <w:rPr>
          <w:rFonts w:ascii="Tahoma" w:hAnsi="Tahoma"/>
          <w:sz w:val="20"/>
          <w:szCs w:val="20"/>
        </w:rPr>
      </w:pPr>
    </w:p>
    <w:p w:rsidR="007A2625" w:rsidRDefault="00013107">
      <w:pPr>
        <w:pStyle w:val="BodyA"/>
        <w:rPr>
          <w:rFonts w:ascii="Tahoma" w:eastAsia="Tahoma" w:hAnsi="Tahoma" w:cs="Tahoma"/>
          <w:b/>
          <w:bCs/>
          <w:sz w:val="20"/>
          <w:szCs w:val="20"/>
        </w:rPr>
      </w:pPr>
      <w:r>
        <w:rPr>
          <w:rFonts w:ascii="Tahoma" w:hAnsi="Tahoma"/>
          <w:b/>
          <w:bCs/>
          <w:sz w:val="20"/>
          <w:szCs w:val="20"/>
        </w:rPr>
        <w:t>6</w:t>
      </w:r>
      <w:r w:rsidR="003E1F22">
        <w:rPr>
          <w:rFonts w:ascii="Tahoma" w:eastAsia="Tahoma" w:hAnsi="Tahoma" w:cs="Tahoma"/>
          <w:b/>
          <w:bCs/>
          <w:sz w:val="20"/>
          <w:szCs w:val="20"/>
        </w:rPr>
        <w:tab/>
        <w:t>Accounts for Payment</w:t>
      </w:r>
    </w:p>
    <w:p w:rsidR="006F4D35" w:rsidRDefault="003E1F22">
      <w:pPr>
        <w:pStyle w:val="BodyA"/>
        <w:rPr>
          <w:rFonts w:ascii="Tahoma" w:eastAsia="Tahoma" w:hAnsi="Tahoma" w:cs="Tahoma"/>
          <w:sz w:val="20"/>
          <w:szCs w:val="20"/>
        </w:rPr>
      </w:pPr>
      <w:r>
        <w:rPr>
          <w:rFonts w:ascii="Tahoma" w:eastAsia="Tahoma" w:hAnsi="Tahoma" w:cs="Tahoma"/>
          <w:sz w:val="20"/>
          <w:szCs w:val="20"/>
        </w:rPr>
        <w:tab/>
        <w:t>The following payments were approved for payment:</w:t>
      </w:r>
    </w:p>
    <w:tbl>
      <w:tblPr>
        <w:tblW w:w="8896" w:type="dxa"/>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95"/>
        <w:gridCol w:w="5086"/>
        <w:gridCol w:w="1215"/>
      </w:tblGrid>
      <w:tr w:rsidR="007A2625" w:rsidRPr="00784E14"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A2625" w:rsidRPr="00784E14" w:rsidRDefault="003E1F22">
            <w:pPr>
              <w:pStyle w:val="FreeForm"/>
              <w:rPr>
                <w:sz w:val="16"/>
                <w:szCs w:val="16"/>
              </w:rPr>
            </w:pPr>
            <w:r w:rsidRPr="00784E14">
              <w:rPr>
                <w:rFonts w:ascii="Tahoma" w:eastAsia="Tahoma" w:hAnsi="Tahoma" w:cs="Tahoma"/>
                <w:sz w:val="16"/>
                <w:szCs w:val="16"/>
              </w:rPr>
              <w:tab/>
            </w:r>
            <w:r w:rsidRPr="00784E14">
              <w:rPr>
                <w:rFonts w:ascii="Tahoma" w:hAnsi="Tahoma"/>
                <w:b/>
                <w:bCs/>
                <w:sz w:val="16"/>
                <w:szCs w:val="16"/>
              </w:rPr>
              <w:t>PAYEE</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784E14" w:rsidRDefault="003E1F22">
            <w:pPr>
              <w:pStyle w:val="FreeForm"/>
              <w:rPr>
                <w:sz w:val="16"/>
                <w:szCs w:val="16"/>
              </w:rPr>
            </w:pPr>
            <w:r w:rsidRPr="00784E14">
              <w:rPr>
                <w:rFonts w:ascii="Tahoma" w:hAnsi="Tahoma"/>
                <w:b/>
                <w:bCs/>
                <w:sz w:val="16"/>
                <w:szCs w:val="16"/>
                <w:u w:color="000000"/>
              </w:rPr>
              <w:t>NARRATIVE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A2625" w:rsidRPr="00784E14" w:rsidRDefault="003E1F22">
            <w:pPr>
              <w:pStyle w:val="FreeForm"/>
              <w:rPr>
                <w:sz w:val="16"/>
                <w:szCs w:val="16"/>
              </w:rPr>
            </w:pPr>
            <w:r w:rsidRPr="00784E14">
              <w:rPr>
                <w:rFonts w:ascii="Tahoma" w:hAnsi="Tahoma"/>
                <w:b/>
                <w:bCs/>
                <w:sz w:val="16"/>
                <w:szCs w:val="16"/>
              </w:rPr>
              <w:t>AMOUNT</w:t>
            </w:r>
          </w:p>
        </w:tc>
      </w:tr>
      <w:tr w:rsidR="007A262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3E1F22">
            <w:pPr>
              <w:pStyle w:val="FreeForm"/>
            </w:pPr>
            <w:r w:rsidRPr="00926135">
              <w:rPr>
                <w:rFonts w:ascii="Tahoma" w:hAnsi="Tahoma"/>
                <w:u w:color="000000"/>
              </w:rPr>
              <w:t>Gareth Roderick-Jones</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F74C75">
            <w:pPr>
              <w:pStyle w:val="FreeForm"/>
            </w:pPr>
            <w:r>
              <w:rPr>
                <w:rFonts w:ascii="Tahoma" w:hAnsi="Tahoma"/>
                <w:u w:color="000000"/>
              </w:rPr>
              <w:t>September</w:t>
            </w:r>
            <w:r w:rsidR="003E1F22" w:rsidRPr="00926135">
              <w:rPr>
                <w:rFonts w:ascii="Tahoma" w:hAnsi="Tahoma"/>
                <w:u w:color="000000"/>
              </w:rPr>
              <w:t xml:space="preserve"> salary</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F74C75">
            <w:pPr>
              <w:pStyle w:val="FreeForm"/>
              <w:rPr>
                <w:rFonts w:ascii="Tahoma" w:hAnsi="Tahoma" w:cs="Tahoma"/>
              </w:rPr>
            </w:pPr>
            <w:r>
              <w:rPr>
                <w:rFonts w:ascii="Tahoma" w:hAnsi="Tahoma" w:cs="Tahoma"/>
              </w:rPr>
              <w:t>£229.22</w:t>
            </w:r>
          </w:p>
        </w:tc>
      </w:tr>
      <w:tr w:rsidR="007A262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3E1F22">
            <w:pPr>
              <w:pStyle w:val="FreeForm"/>
              <w:rPr>
                <w:rFonts w:ascii="Tahoma" w:hAnsi="Tahoma" w:cs="Tahoma"/>
              </w:rPr>
            </w:pPr>
            <w:r w:rsidRPr="00926135">
              <w:rPr>
                <w:rFonts w:ascii="Tahoma" w:hAnsi="Tahoma" w:cs="Tahoma"/>
                <w:u w:color="000000"/>
              </w:rPr>
              <w:t>HMRC</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3E1F22">
            <w:pPr>
              <w:pStyle w:val="FreeForm"/>
              <w:rPr>
                <w:rFonts w:ascii="Tahoma" w:hAnsi="Tahoma" w:cs="Tahoma"/>
              </w:rPr>
            </w:pPr>
            <w:r w:rsidRPr="00926135">
              <w:rPr>
                <w:rFonts w:ascii="Tahoma" w:hAnsi="Tahoma" w:cs="Tahoma"/>
                <w:u w:color="000000"/>
              </w:rPr>
              <w:t>PAYE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Pr="00926135" w:rsidRDefault="00F74C75">
            <w:pPr>
              <w:pStyle w:val="FreeForm"/>
              <w:rPr>
                <w:rFonts w:ascii="Tahoma" w:hAnsi="Tahoma" w:cs="Tahoma"/>
              </w:rPr>
            </w:pPr>
            <w:r>
              <w:rPr>
                <w:rFonts w:ascii="Tahoma" w:hAnsi="Tahoma" w:cs="Tahoma"/>
              </w:rPr>
              <w:t>£57.31</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u w:color="000000"/>
              </w:rPr>
            </w:pPr>
            <w:r>
              <w:rPr>
                <w:rFonts w:ascii="Tahoma" w:hAnsi="Tahoma" w:cs="Tahoma"/>
                <w:u w:color="000000"/>
              </w:rPr>
              <w:t>Norse Eastern Ltd</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u w:color="000000"/>
              </w:rPr>
            </w:pPr>
            <w:r>
              <w:rPr>
                <w:rFonts w:ascii="Tahoma" w:hAnsi="Tahoma" w:cs="Tahoma"/>
                <w:u w:color="000000"/>
              </w:rPr>
              <w:t>grounds maintenance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rPr>
            </w:pPr>
            <w:r>
              <w:rPr>
                <w:rFonts w:ascii="Tahoma" w:hAnsi="Tahoma" w:cs="Tahoma"/>
              </w:rPr>
              <w:t>£563.39</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u w:color="000000"/>
              </w:rPr>
            </w:pPr>
            <w:r>
              <w:rPr>
                <w:rFonts w:ascii="Tahoma" w:hAnsi="Tahoma" w:cs="Tahoma"/>
                <w:u w:color="000000"/>
              </w:rPr>
              <w:t>TW Gaze Ltd</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u w:color="000000"/>
              </w:rPr>
            </w:pPr>
            <w:r>
              <w:rPr>
                <w:rFonts w:ascii="Tahoma" w:hAnsi="Tahoma" w:cs="Tahoma"/>
                <w:u w:color="000000"/>
              </w:rPr>
              <w:t>village hall and grounds valuation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rPr>
            </w:pPr>
            <w:r>
              <w:rPr>
                <w:rFonts w:ascii="Tahoma" w:hAnsi="Tahoma" w:cs="Tahoma"/>
              </w:rPr>
              <w:t>£513.36</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6F4D35">
            <w:pPr>
              <w:pStyle w:val="FreeForm"/>
              <w:rPr>
                <w:rFonts w:ascii="Tahoma" w:hAnsi="Tahoma" w:cs="Tahoma"/>
                <w:u w:color="000000"/>
              </w:rPr>
            </w:pPr>
            <w:r w:rsidRPr="00926135">
              <w:rPr>
                <w:rFonts w:ascii="Tahoma" w:hAnsi="Tahoma" w:cs="Tahoma"/>
                <w:u w:color="000000"/>
              </w:rPr>
              <w:t>Anglian Water</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1B593D">
            <w:pPr>
              <w:pStyle w:val="FreeForm"/>
              <w:rPr>
                <w:rFonts w:ascii="Tahoma" w:hAnsi="Tahoma" w:cs="Tahoma"/>
                <w:u w:color="000000"/>
              </w:rPr>
            </w:pPr>
            <w:r w:rsidRPr="00926135">
              <w:rPr>
                <w:rFonts w:ascii="Tahoma" w:hAnsi="Tahoma" w:cs="Tahoma"/>
                <w:u w:color="000000"/>
              </w:rPr>
              <w:t>water supply for allotments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593D" w:rsidRPr="00926135" w:rsidRDefault="00F74C75">
            <w:pPr>
              <w:pStyle w:val="FreeForm"/>
              <w:rPr>
                <w:rFonts w:ascii="Tahoma" w:hAnsi="Tahoma" w:cs="Tahoma"/>
              </w:rPr>
            </w:pPr>
            <w:r>
              <w:rPr>
                <w:rFonts w:ascii="Tahoma" w:hAnsi="Tahoma" w:cs="Tahoma"/>
              </w:rPr>
              <w:t>£43.48</w:t>
            </w:r>
          </w:p>
        </w:tc>
      </w:tr>
      <w:tr w:rsidR="006F4D35" w:rsidRPr="00926135" w:rsidTr="00784E14">
        <w:trPr>
          <w:trHeight w:val="2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u w:color="000000"/>
              </w:rPr>
            </w:pPr>
            <w:r>
              <w:rPr>
                <w:rFonts w:ascii="Tahoma" w:hAnsi="Tahoma" w:cs="Tahoma"/>
                <w:u w:color="000000"/>
              </w:rPr>
              <w:t>Cozens (UK) Ltd</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u w:color="000000"/>
              </w:rPr>
            </w:pPr>
            <w:r>
              <w:rPr>
                <w:rFonts w:ascii="Tahoma" w:hAnsi="Tahoma" w:cs="Tahoma"/>
                <w:u w:color="000000"/>
              </w:rPr>
              <w:t>streetlight maintenance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F4D35" w:rsidRPr="00926135" w:rsidRDefault="00F74C75">
            <w:pPr>
              <w:pStyle w:val="FreeForm"/>
              <w:rPr>
                <w:rFonts w:ascii="Tahoma" w:hAnsi="Tahoma" w:cs="Tahoma"/>
              </w:rPr>
            </w:pPr>
            <w:r>
              <w:rPr>
                <w:rFonts w:ascii="Tahoma" w:hAnsi="Tahoma" w:cs="Tahoma"/>
              </w:rPr>
              <w:t>£150.00</w:t>
            </w:r>
          </w:p>
        </w:tc>
      </w:tr>
    </w:tbl>
    <w:p w:rsidR="007A2625" w:rsidRPr="001B593D" w:rsidRDefault="007A2625">
      <w:pPr>
        <w:pStyle w:val="FreeForm"/>
        <w:ind w:left="80"/>
        <w:rPr>
          <w:rFonts w:ascii="Tahoma" w:eastAsia="Tahoma" w:hAnsi="Tahoma" w:cs="Tahoma"/>
          <w:sz w:val="22"/>
          <w:szCs w:val="22"/>
        </w:rPr>
      </w:pPr>
    </w:p>
    <w:p w:rsidR="007A2625" w:rsidRDefault="00013107">
      <w:pPr>
        <w:pStyle w:val="BodyA"/>
        <w:rPr>
          <w:rFonts w:ascii="Tahoma" w:eastAsia="Tahoma" w:hAnsi="Tahoma" w:cs="Tahoma"/>
          <w:b/>
          <w:bCs/>
          <w:sz w:val="20"/>
          <w:szCs w:val="20"/>
        </w:rPr>
      </w:pPr>
      <w:r>
        <w:rPr>
          <w:rFonts w:ascii="Tahoma" w:hAnsi="Tahoma"/>
          <w:b/>
          <w:bCs/>
          <w:sz w:val="20"/>
          <w:szCs w:val="20"/>
        </w:rPr>
        <w:t>7</w:t>
      </w:r>
      <w:r w:rsidR="003E1F22">
        <w:rPr>
          <w:rFonts w:ascii="Tahoma" w:eastAsia="Tahoma" w:hAnsi="Tahoma" w:cs="Tahoma"/>
          <w:b/>
          <w:bCs/>
          <w:sz w:val="20"/>
          <w:szCs w:val="20"/>
        </w:rPr>
        <w:tab/>
      </w:r>
      <w:r w:rsidR="00170C16">
        <w:rPr>
          <w:rFonts w:ascii="Tahoma" w:eastAsia="Tahoma" w:hAnsi="Tahoma" w:cs="Tahoma"/>
          <w:b/>
          <w:bCs/>
          <w:sz w:val="20"/>
          <w:szCs w:val="20"/>
        </w:rPr>
        <w:t>Bank Balances</w:t>
      </w:r>
    </w:p>
    <w:p w:rsidR="00170C16" w:rsidRDefault="003E1F22" w:rsidP="00170C16">
      <w:pPr>
        <w:pStyle w:val="BodyA"/>
        <w:ind w:left="720" w:hanging="720"/>
        <w:rPr>
          <w:rStyle w:val="NoneA"/>
          <w:rFonts w:ascii="Tahoma" w:eastAsia="Tahoma" w:hAnsi="Tahoma" w:cs="Tahoma"/>
          <w:sz w:val="20"/>
          <w:szCs w:val="20"/>
          <w:lang w:val="de-DE"/>
        </w:rPr>
      </w:pPr>
      <w:r>
        <w:rPr>
          <w:rFonts w:ascii="Tahoma" w:eastAsia="Tahoma" w:hAnsi="Tahoma" w:cs="Tahoma"/>
          <w:sz w:val="20"/>
          <w:szCs w:val="20"/>
        </w:rPr>
        <w:tab/>
      </w:r>
      <w:r w:rsidR="00013107">
        <w:rPr>
          <w:rFonts w:ascii="Tahoma" w:eastAsia="Tahoma" w:hAnsi="Tahoma" w:cs="Tahoma"/>
          <w:sz w:val="20"/>
          <w:szCs w:val="20"/>
        </w:rPr>
        <w:tab/>
      </w:r>
      <w:r w:rsidR="00170C16">
        <w:rPr>
          <w:rStyle w:val="NoneA"/>
          <w:rFonts w:ascii="Tahoma" w:hAnsi="Tahoma"/>
          <w:sz w:val="20"/>
          <w:szCs w:val="20"/>
          <w:lang w:val="de-DE"/>
        </w:rPr>
        <w:t>a</w:t>
      </w:r>
      <w:r w:rsidR="00170C16">
        <w:rPr>
          <w:rStyle w:val="NoneA"/>
          <w:rFonts w:ascii="Tahoma" w:hAnsi="Tahoma"/>
          <w:sz w:val="20"/>
          <w:szCs w:val="20"/>
          <w:lang w:val="de-DE"/>
        </w:rPr>
        <w:tab/>
        <w:t>Balances as at 4 September 2017</w:t>
      </w:r>
      <w:r w:rsidR="00170C16">
        <w:rPr>
          <w:rStyle w:val="NoneA"/>
          <w:rFonts w:ascii="Tahoma" w:hAnsi="Tahoma"/>
          <w:sz w:val="20"/>
          <w:szCs w:val="20"/>
          <w:lang w:val="de-DE"/>
        </w:rPr>
        <w:t xml:space="preserve"> noted as follows</w:t>
      </w:r>
      <w:r w:rsidR="00170C16">
        <w:rPr>
          <w:rStyle w:val="NoneA"/>
          <w:rFonts w:ascii="Tahoma" w:hAnsi="Tahoma"/>
          <w:sz w:val="20"/>
          <w:szCs w:val="20"/>
          <w:lang w:val="de-DE"/>
        </w:rPr>
        <w:t>:</w:t>
      </w:r>
    </w:p>
    <w:p w:rsidR="00170C16" w:rsidRDefault="00170C16" w:rsidP="00170C16">
      <w:pPr>
        <w:pStyle w:val="BodyA"/>
        <w:ind w:left="720" w:hanging="720"/>
        <w:rPr>
          <w:rStyle w:val="NoneA"/>
          <w:rFonts w:ascii="Tahoma" w:eastAsia="Tahoma" w:hAnsi="Tahoma" w:cs="Tahoma"/>
          <w:sz w:val="20"/>
          <w:szCs w:val="20"/>
          <w:lang w:val="de-DE"/>
        </w:rPr>
      </w:pP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hAnsi="Tahoma"/>
          <w:sz w:val="20"/>
          <w:szCs w:val="20"/>
          <w:lang w:val="de-DE"/>
        </w:rPr>
        <w:t xml:space="preserve">current account </w:t>
      </w:r>
      <w:r>
        <w:rPr>
          <w:rStyle w:val="NoneA"/>
          <w:rFonts w:ascii="Tahoma" w:eastAsia="Tahoma" w:hAnsi="Tahoma" w:cs="Tahoma"/>
          <w:sz w:val="20"/>
          <w:szCs w:val="20"/>
          <w:lang w:val="de-DE"/>
        </w:rPr>
        <w:tab/>
      </w:r>
      <w:r>
        <w:rPr>
          <w:rStyle w:val="NoneA"/>
          <w:rFonts w:ascii="Tahoma" w:hAnsi="Tahoma"/>
          <w:sz w:val="20"/>
          <w:szCs w:val="20"/>
          <w:lang w:val="de-DE"/>
        </w:rPr>
        <w:t>£26,544.85</w:t>
      </w:r>
    </w:p>
    <w:p w:rsidR="00170C16" w:rsidRDefault="00170C16" w:rsidP="00170C16">
      <w:pPr>
        <w:pStyle w:val="BodyA"/>
        <w:ind w:left="720" w:hanging="720"/>
        <w:rPr>
          <w:rStyle w:val="NoneA"/>
          <w:rFonts w:ascii="Tahoma" w:eastAsia="Tahoma" w:hAnsi="Tahoma" w:cs="Tahoma"/>
          <w:sz w:val="20"/>
          <w:szCs w:val="20"/>
          <w:lang w:val="de-DE"/>
        </w:rPr>
      </w:pP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hAnsi="Tahoma"/>
          <w:sz w:val="20"/>
          <w:szCs w:val="20"/>
          <w:lang w:val="de-DE"/>
        </w:rPr>
        <w:t>savings account</w:t>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hAnsi="Tahoma"/>
          <w:sz w:val="20"/>
          <w:szCs w:val="20"/>
          <w:lang w:val="de-DE"/>
        </w:rPr>
        <w:t>£7,831.58</w:t>
      </w:r>
    </w:p>
    <w:p w:rsidR="00170C16" w:rsidRDefault="00170C16" w:rsidP="00170C16">
      <w:pPr>
        <w:pStyle w:val="BodyA"/>
        <w:ind w:left="1505" w:hanging="720"/>
        <w:rPr>
          <w:rStyle w:val="NoneA"/>
          <w:rFonts w:ascii="Tahoma" w:eastAsia="Tahoma" w:hAnsi="Tahoma" w:cs="Tahoma"/>
          <w:sz w:val="20"/>
          <w:szCs w:val="20"/>
          <w:lang w:val="de-DE"/>
        </w:rPr>
      </w:pP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t>total</w:t>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hAnsi="Tahoma"/>
          <w:sz w:val="20"/>
          <w:szCs w:val="20"/>
          <w:lang w:val="de-DE"/>
        </w:rPr>
        <w:t>£34,376.43</w:t>
      </w:r>
    </w:p>
    <w:p w:rsidR="00170C16" w:rsidRDefault="00170C16" w:rsidP="00170C16">
      <w:pPr>
        <w:pStyle w:val="BodyA"/>
        <w:ind w:left="1505" w:hanging="720"/>
        <w:rPr>
          <w:rStyle w:val="NoneA"/>
          <w:rFonts w:ascii="Tahoma" w:eastAsia="Tahoma" w:hAnsi="Tahoma" w:cs="Tahoma"/>
          <w:sz w:val="20"/>
          <w:szCs w:val="20"/>
          <w:lang w:val="de-DE"/>
        </w:rPr>
      </w:pP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r>
      <w:r>
        <w:rPr>
          <w:rStyle w:val="NoneA"/>
          <w:rFonts w:ascii="Tahoma" w:eastAsia="Tahoma" w:hAnsi="Tahoma" w:cs="Tahoma"/>
          <w:sz w:val="20"/>
          <w:szCs w:val="20"/>
          <w:lang w:val="de-DE"/>
        </w:rPr>
        <w:tab/>
        <w:t>less u/p cheques (2)</w:t>
      </w:r>
      <w:r>
        <w:rPr>
          <w:rStyle w:val="NoneA"/>
          <w:rFonts w:ascii="Tahoma" w:eastAsia="Tahoma" w:hAnsi="Tahoma" w:cs="Tahoma"/>
          <w:sz w:val="20"/>
          <w:szCs w:val="20"/>
          <w:lang w:val="de-DE"/>
        </w:rPr>
        <w:tab/>
      </w:r>
      <w:r>
        <w:rPr>
          <w:rStyle w:val="NoneA"/>
          <w:rFonts w:ascii="Tahoma" w:hAnsi="Tahoma"/>
          <w:sz w:val="20"/>
          <w:szCs w:val="20"/>
          <w:lang w:val="de-DE"/>
        </w:rPr>
        <w:t>£</w:t>
      </w:r>
      <w:r>
        <w:rPr>
          <w:rStyle w:val="NoneA"/>
          <w:rFonts w:ascii="Tahoma" w:hAnsi="Tahoma"/>
          <w:sz w:val="20"/>
          <w:szCs w:val="20"/>
        </w:rPr>
        <w:t>100.00</w:t>
      </w:r>
    </w:p>
    <w:p w:rsidR="00170C16" w:rsidRDefault="00170C16" w:rsidP="00170C16">
      <w:pPr>
        <w:pStyle w:val="BodyA"/>
        <w:ind w:left="1505" w:hanging="720"/>
        <w:rPr>
          <w:rFonts w:ascii="Tahoma" w:hAnsi="Tahoma"/>
          <w:sz w:val="20"/>
          <w:szCs w:val="20"/>
          <w:lang w:val="de-DE"/>
        </w:rPr>
      </w:pPr>
      <w:r>
        <w:rPr>
          <w:rFonts w:ascii="Tahoma" w:eastAsia="Tahoma" w:hAnsi="Tahoma" w:cs="Tahoma"/>
          <w:sz w:val="20"/>
          <w:szCs w:val="20"/>
          <w:lang w:val="de-DE"/>
        </w:rPr>
        <w:tab/>
      </w:r>
      <w:r>
        <w:rPr>
          <w:rFonts w:ascii="Tahoma" w:eastAsia="Tahoma" w:hAnsi="Tahoma" w:cs="Tahoma"/>
          <w:sz w:val="20"/>
          <w:szCs w:val="20"/>
          <w:lang w:val="de-DE"/>
        </w:rPr>
        <w:tab/>
      </w:r>
      <w:r>
        <w:rPr>
          <w:rFonts w:ascii="Tahoma" w:eastAsia="Tahoma" w:hAnsi="Tahoma" w:cs="Tahoma"/>
          <w:sz w:val="20"/>
          <w:szCs w:val="20"/>
          <w:lang w:val="de-DE"/>
        </w:rPr>
        <w:tab/>
      </w:r>
      <w:r>
        <w:rPr>
          <w:rFonts w:ascii="Tahoma" w:eastAsia="Tahoma" w:hAnsi="Tahoma" w:cs="Tahoma"/>
          <w:sz w:val="20"/>
          <w:szCs w:val="20"/>
          <w:lang w:val="de-DE"/>
        </w:rPr>
        <w:tab/>
        <w:t>cashbook balance</w:t>
      </w:r>
      <w:r>
        <w:rPr>
          <w:rFonts w:ascii="Tahoma" w:eastAsia="Tahoma" w:hAnsi="Tahoma" w:cs="Tahoma"/>
          <w:sz w:val="20"/>
          <w:szCs w:val="20"/>
          <w:lang w:val="de-DE"/>
        </w:rPr>
        <w:tab/>
      </w:r>
      <w:r>
        <w:rPr>
          <w:rFonts w:ascii="Tahoma" w:hAnsi="Tahoma"/>
          <w:sz w:val="20"/>
          <w:szCs w:val="20"/>
          <w:lang w:val="de-DE"/>
        </w:rPr>
        <w:t>£34,276.43</w:t>
      </w:r>
    </w:p>
    <w:p w:rsidR="00170C16" w:rsidRDefault="00170C16" w:rsidP="00170C16">
      <w:pPr>
        <w:pStyle w:val="BodyA"/>
        <w:ind w:left="1505" w:hanging="720"/>
        <w:rPr>
          <w:rFonts w:ascii="Tahoma" w:hAnsi="Tahoma"/>
          <w:sz w:val="20"/>
          <w:szCs w:val="20"/>
          <w:lang w:val="de-DE"/>
        </w:rPr>
      </w:pPr>
      <w:r>
        <w:rPr>
          <w:rFonts w:ascii="Tahoma" w:hAnsi="Tahoma"/>
          <w:sz w:val="20"/>
          <w:szCs w:val="20"/>
          <w:lang w:val="de-DE"/>
        </w:rPr>
        <w:tab/>
        <w:t>b</w:t>
      </w:r>
      <w:r>
        <w:rPr>
          <w:rFonts w:ascii="Tahoma" w:hAnsi="Tahoma"/>
          <w:sz w:val="20"/>
          <w:szCs w:val="20"/>
          <w:lang w:val="de-DE"/>
        </w:rPr>
        <w:tab/>
        <w:t>Progress with Barclays</w:t>
      </w:r>
      <w:r>
        <w:rPr>
          <w:rFonts w:ascii="Tahoma" w:hAnsi="Tahoma"/>
          <w:sz w:val="20"/>
          <w:szCs w:val="20"/>
          <w:lang w:val="de-DE"/>
        </w:rPr>
        <w:t>: ongoing</w:t>
      </w:r>
    </w:p>
    <w:p w:rsidR="00170C16" w:rsidRDefault="00170C16" w:rsidP="00170C16">
      <w:pPr>
        <w:pStyle w:val="BodyA"/>
        <w:ind w:left="1505" w:hanging="720"/>
        <w:rPr>
          <w:rFonts w:ascii="Tahoma" w:eastAsia="Tahoma" w:hAnsi="Tahoma" w:cs="Tahoma"/>
          <w:sz w:val="20"/>
          <w:szCs w:val="20"/>
          <w:lang w:val="de-DE"/>
        </w:rPr>
      </w:pPr>
      <w:r>
        <w:rPr>
          <w:rFonts w:ascii="Tahoma" w:hAnsi="Tahoma"/>
          <w:sz w:val="20"/>
          <w:szCs w:val="20"/>
          <w:lang w:val="de-DE"/>
        </w:rPr>
        <w:tab/>
        <w:t>c</w:t>
      </w:r>
      <w:r>
        <w:rPr>
          <w:rFonts w:ascii="Tahoma" w:hAnsi="Tahoma"/>
          <w:sz w:val="20"/>
          <w:szCs w:val="20"/>
          <w:lang w:val="de-DE"/>
        </w:rPr>
        <w:tab/>
        <w:t>Results of external audit</w:t>
      </w:r>
      <w:r>
        <w:rPr>
          <w:rFonts w:ascii="Tahoma" w:hAnsi="Tahoma"/>
          <w:sz w:val="20"/>
          <w:szCs w:val="20"/>
          <w:lang w:val="de-DE"/>
        </w:rPr>
        <w:t>: noted</w:t>
      </w:r>
    </w:p>
    <w:p w:rsidR="00170C16" w:rsidRDefault="00170C16">
      <w:pPr>
        <w:pStyle w:val="BodyA"/>
        <w:rPr>
          <w:rFonts w:ascii="Tahoma" w:eastAsia="Tahoma" w:hAnsi="Tahoma" w:cs="Tahoma"/>
          <w:b/>
          <w:sz w:val="20"/>
          <w:szCs w:val="20"/>
        </w:rPr>
      </w:pPr>
      <w:r w:rsidRPr="00170C16">
        <w:rPr>
          <w:rFonts w:ascii="Tahoma" w:eastAsia="Tahoma" w:hAnsi="Tahoma" w:cs="Tahoma"/>
          <w:b/>
          <w:sz w:val="20"/>
          <w:szCs w:val="20"/>
        </w:rPr>
        <w:lastRenderedPageBreak/>
        <w:t>8</w:t>
      </w:r>
      <w:r>
        <w:rPr>
          <w:rFonts w:ascii="Tahoma" w:eastAsia="Tahoma" w:hAnsi="Tahoma" w:cs="Tahoma"/>
          <w:b/>
          <w:sz w:val="20"/>
          <w:szCs w:val="20"/>
        </w:rPr>
        <w:tab/>
        <w:t>Community Governance Review (Proposed Boundary Changes)</w:t>
      </w:r>
    </w:p>
    <w:p w:rsidR="00170C16" w:rsidRDefault="00170C16" w:rsidP="00170C16">
      <w:pPr>
        <w:pStyle w:val="BodyA"/>
        <w:ind w:left="720"/>
        <w:rPr>
          <w:rFonts w:ascii="Tahoma" w:eastAsia="Tahoma" w:hAnsi="Tahoma" w:cs="Tahoma"/>
          <w:sz w:val="20"/>
          <w:szCs w:val="20"/>
        </w:rPr>
      </w:pPr>
      <w:r w:rsidRPr="00170C16">
        <w:rPr>
          <w:rFonts w:ascii="Tahoma" w:eastAsia="Tahoma" w:hAnsi="Tahoma" w:cs="Tahoma"/>
          <w:sz w:val="20"/>
          <w:szCs w:val="20"/>
        </w:rPr>
        <w:t>It</w:t>
      </w:r>
      <w:r>
        <w:rPr>
          <w:rFonts w:ascii="Tahoma" w:eastAsia="Tahoma" w:hAnsi="Tahoma" w:cs="Tahoma"/>
          <w:sz w:val="20"/>
          <w:szCs w:val="20"/>
        </w:rPr>
        <w:t xml:space="preserve"> was suggested that the councilors collaborate on the final response of the PC to the proposals, taking into account the views of the residents as expressed in various correspondence being circulated to the councilors, and in the Resident’s Forum above. This would also give Cllrs </w:t>
      </w:r>
      <w:proofErr w:type="spellStart"/>
      <w:r>
        <w:rPr>
          <w:rFonts w:ascii="Tahoma" w:eastAsia="Tahoma" w:hAnsi="Tahoma" w:cs="Tahoma"/>
          <w:sz w:val="20"/>
          <w:szCs w:val="20"/>
        </w:rPr>
        <w:t>Curson</w:t>
      </w:r>
      <w:proofErr w:type="spellEnd"/>
      <w:r>
        <w:rPr>
          <w:rFonts w:ascii="Tahoma" w:eastAsia="Tahoma" w:hAnsi="Tahoma" w:cs="Tahoma"/>
          <w:sz w:val="20"/>
          <w:szCs w:val="20"/>
        </w:rPr>
        <w:t xml:space="preserve"> and Murton, who were unable to attend this meeting, to participate fully in the process.</w:t>
      </w:r>
    </w:p>
    <w:p w:rsidR="00170C16" w:rsidRDefault="00170C16" w:rsidP="00170C16">
      <w:pPr>
        <w:pStyle w:val="BodyA"/>
        <w:ind w:left="720"/>
        <w:rPr>
          <w:rFonts w:ascii="Tahoma" w:eastAsia="Tahoma" w:hAnsi="Tahoma" w:cs="Tahoma"/>
          <w:sz w:val="20"/>
          <w:szCs w:val="20"/>
        </w:rPr>
      </w:pPr>
      <w:proofErr w:type="gramStart"/>
      <w:r>
        <w:rPr>
          <w:rFonts w:ascii="Tahoma" w:eastAsia="Tahoma" w:hAnsi="Tahoma" w:cs="Tahoma"/>
          <w:sz w:val="20"/>
          <w:szCs w:val="20"/>
        </w:rPr>
        <w:t>proposed</w:t>
      </w:r>
      <w:proofErr w:type="gramEnd"/>
      <w:r>
        <w:rPr>
          <w:rFonts w:ascii="Tahoma" w:eastAsia="Tahoma" w:hAnsi="Tahoma" w:cs="Tahoma"/>
          <w:sz w:val="20"/>
          <w:szCs w:val="20"/>
        </w:rPr>
        <w:t xml:space="preserve"> JT, seconded AD and agreed by all.</w:t>
      </w:r>
    </w:p>
    <w:p w:rsidR="00170C16" w:rsidRPr="00170C16" w:rsidRDefault="00170C16" w:rsidP="00170C16">
      <w:pPr>
        <w:pStyle w:val="BodyA"/>
        <w:ind w:left="720"/>
        <w:rPr>
          <w:rFonts w:ascii="Tahoma" w:eastAsia="Tahoma" w:hAnsi="Tahoma" w:cs="Tahoma"/>
          <w:sz w:val="20"/>
          <w:szCs w:val="20"/>
        </w:rPr>
      </w:pPr>
    </w:p>
    <w:p w:rsidR="007A2625" w:rsidRDefault="00170C16">
      <w:pPr>
        <w:pStyle w:val="BodyA"/>
        <w:rPr>
          <w:rFonts w:ascii="Tahoma" w:hAnsi="Tahoma"/>
          <w:b/>
          <w:bCs/>
          <w:sz w:val="20"/>
          <w:szCs w:val="20"/>
        </w:rPr>
      </w:pPr>
      <w:r>
        <w:rPr>
          <w:rFonts w:ascii="Tahoma" w:hAnsi="Tahoma"/>
          <w:b/>
          <w:bCs/>
          <w:sz w:val="20"/>
          <w:szCs w:val="20"/>
        </w:rPr>
        <w:t>9</w:t>
      </w:r>
      <w:r w:rsidR="003E1F22">
        <w:rPr>
          <w:rFonts w:ascii="Tahoma" w:hAnsi="Tahoma"/>
          <w:b/>
          <w:bCs/>
          <w:sz w:val="20"/>
          <w:szCs w:val="20"/>
        </w:rPr>
        <w:tab/>
      </w:r>
      <w:proofErr w:type="spellStart"/>
      <w:r w:rsidR="001B593D">
        <w:rPr>
          <w:rFonts w:ascii="Tahoma" w:hAnsi="Tahoma"/>
          <w:b/>
          <w:bCs/>
          <w:sz w:val="20"/>
          <w:szCs w:val="20"/>
        </w:rPr>
        <w:t>Royd</w:t>
      </w:r>
      <w:r>
        <w:rPr>
          <w:rFonts w:ascii="Tahoma" w:hAnsi="Tahoma"/>
          <w:b/>
          <w:bCs/>
          <w:sz w:val="20"/>
          <w:szCs w:val="20"/>
        </w:rPr>
        <w:t>on</w:t>
      </w:r>
      <w:proofErr w:type="spellEnd"/>
      <w:r>
        <w:rPr>
          <w:rFonts w:ascii="Tahoma" w:hAnsi="Tahoma"/>
          <w:b/>
          <w:bCs/>
          <w:sz w:val="20"/>
          <w:szCs w:val="20"/>
        </w:rPr>
        <w:t xml:space="preserve"> Village Hall</w:t>
      </w:r>
    </w:p>
    <w:p w:rsidR="00170C16" w:rsidRDefault="00170C16" w:rsidP="00170C16">
      <w:pPr>
        <w:pStyle w:val="BodyA"/>
        <w:ind w:left="720"/>
        <w:rPr>
          <w:rFonts w:ascii="Tahoma" w:hAnsi="Tahoma"/>
          <w:bCs/>
          <w:sz w:val="20"/>
          <w:szCs w:val="20"/>
        </w:rPr>
      </w:pPr>
      <w:r w:rsidRPr="00170C16">
        <w:rPr>
          <w:rFonts w:ascii="Tahoma" w:hAnsi="Tahoma"/>
          <w:bCs/>
          <w:sz w:val="20"/>
          <w:szCs w:val="20"/>
        </w:rPr>
        <w:t xml:space="preserve">DG </w:t>
      </w:r>
      <w:r>
        <w:rPr>
          <w:rFonts w:ascii="Tahoma" w:hAnsi="Tahoma"/>
          <w:bCs/>
          <w:sz w:val="20"/>
          <w:szCs w:val="20"/>
        </w:rPr>
        <w:t xml:space="preserve">spoke today to </w:t>
      </w:r>
      <w:proofErr w:type="spellStart"/>
      <w:r>
        <w:rPr>
          <w:rFonts w:ascii="Tahoma" w:hAnsi="Tahoma"/>
          <w:bCs/>
          <w:sz w:val="20"/>
          <w:szCs w:val="20"/>
        </w:rPr>
        <w:t>Steeles</w:t>
      </w:r>
      <w:proofErr w:type="spellEnd"/>
      <w:r>
        <w:rPr>
          <w:rFonts w:ascii="Tahoma" w:hAnsi="Tahoma"/>
          <w:bCs/>
          <w:sz w:val="20"/>
          <w:szCs w:val="20"/>
        </w:rPr>
        <w:t xml:space="preserve"> Law and it appears they have taken no action to date despite the valuation survey report having been completed by TW Gaze some time ago. DG will write a formal letter to </w:t>
      </w:r>
      <w:proofErr w:type="spellStart"/>
      <w:r>
        <w:rPr>
          <w:rFonts w:ascii="Tahoma" w:hAnsi="Tahoma"/>
          <w:bCs/>
          <w:sz w:val="20"/>
          <w:szCs w:val="20"/>
        </w:rPr>
        <w:t>Steeles</w:t>
      </w:r>
      <w:proofErr w:type="spellEnd"/>
      <w:r>
        <w:rPr>
          <w:rFonts w:ascii="Tahoma" w:hAnsi="Tahoma"/>
          <w:bCs/>
          <w:sz w:val="20"/>
          <w:szCs w:val="20"/>
        </w:rPr>
        <w:t xml:space="preserve"> Law.</w:t>
      </w:r>
    </w:p>
    <w:p w:rsidR="00170C16" w:rsidRPr="00170C16" w:rsidRDefault="00170C16" w:rsidP="00170C16">
      <w:pPr>
        <w:pStyle w:val="BodyA"/>
        <w:ind w:left="720"/>
        <w:rPr>
          <w:rFonts w:ascii="Tahoma" w:eastAsia="Tahoma" w:hAnsi="Tahoma" w:cs="Tahoma"/>
          <w:bCs/>
          <w:sz w:val="20"/>
          <w:szCs w:val="20"/>
        </w:rPr>
      </w:pPr>
      <w:r>
        <w:rPr>
          <w:rFonts w:ascii="Tahoma" w:hAnsi="Tahoma"/>
          <w:bCs/>
          <w:sz w:val="20"/>
          <w:szCs w:val="20"/>
        </w:rPr>
        <w:t>The Village Hall Committee’s AGM is in the near future and they need two representatives of the PC (currently JS and AD). AD feels unable to</w:t>
      </w:r>
      <w:r w:rsidR="00C976A1">
        <w:rPr>
          <w:rFonts w:ascii="Tahoma" w:hAnsi="Tahoma"/>
          <w:bCs/>
          <w:sz w:val="20"/>
          <w:szCs w:val="20"/>
        </w:rPr>
        <w:t xml:space="preserve"> continue in this role as most communication is by email and he does not have internet access. JS and DG have volunteered to serve as PC representatives for the next twelve months.</w:t>
      </w:r>
    </w:p>
    <w:p w:rsidR="00337AC1" w:rsidRDefault="00337AC1" w:rsidP="00337AC1">
      <w:pPr>
        <w:pStyle w:val="BodyA"/>
        <w:rPr>
          <w:rFonts w:ascii="Tahoma" w:hAnsi="Tahoma"/>
          <w:sz w:val="20"/>
          <w:szCs w:val="20"/>
        </w:rPr>
      </w:pPr>
    </w:p>
    <w:p w:rsidR="008C4B96" w:rsidRDefault="00C976A1">
      <w:pPr>
        <w:pStyle w:val="BodyA"/>
        <w:rPr>
          <w:rFonts w:ascii="Tahoma" w:hAnsi="Tahoma"/>
          <w:b/>
          <w:bCs/>
          <w:sz w:val="20"/>
          <w:szCs w:val="20"/>
        </w:rPr>
      </w:pPr>
      <w:r>
        <w:rPr>
          <w:rFonts w:ascii="Tahoma" w:hAnsi="Tahoma"/>
          <w:b/>
          <w:bCs/>
          <w:sz w:val="20"/>
          <w:szCs w:val="20"/>
        </w:rPr>
        <w:t>10</w:t>
      </w:r>
      <w:r w:rsidR="008C4B96">
        <w:rPr>
          <w:rFonts w:ascii="Tahoma" w:hAnsi="Tahoma"/>
          <w:b/>
          <w:bCs/>
          <w:sz w:val="20"/>
          <w:szCs w:val="20"/>
        </w:rPr>
        <w:tab/>
        <w:t>Allotments update</w:t>
      </w:r>
    </w:p>
    <w:p w:rsidR="008C4B96" w:rsidRDefault="00C976A1" w:rsidP="00C976A1">
      <w:pPr>
        <w:pStyle w:val="BodyA"/>
        <w:ind w:left="720"/>
        <w:rPr>
          <w:rFonts w:ascii="Tahoma" w:hAnsi="Tahoma"/>
          <w:bCs/>
          <w:sz w:val="20"/>
          <w:szCs w:val="20"/>
        </w:rPr>
      </w:pPr>
      <w:r>
        <w:rPr>
          <w:rFonts w:ascii="Tahoma" w:hAnsi="Tahoma"/>
          <w:bCs/>
          <w:sz w:val="20"/>
          <w:szCs w:val="20"/>
        </w:rPr>
        <w:t>Allotment rents are due for renewal in October. The terms and conditions will remain the same for 2017-18 as for the current year. GRJ has updated the letters and will send them out at the appropriate time. As AB, the Allotments Officer, works on Saturdays, the normal Saturday slot for tenants to pay their rent in person has been moved to 6.30-7.00pm on the evening of the next PC meeting, 31 October.</w:t>
      </w:r>
    </w:p>
    <w:p w:rsidR="00C976A1" w:rsidRDefault="00C976A1" w:rsidP="00C976A1">
      <w:pPr>
        <w:pStyle w:val="BodyA"/>
        <w:ind w:left="720"/>
        <w:rPr>
          <w:rFonts w:ascii="Tahoma" w:hAnsi="Tahoma"/>
          <w:b/>
          <w:bCs/>
          <w:sz w:val="20"/>
          <w:szCs w:val="20"/>
        </w:rPr>
      </w:pPr>
    </w:p>
    <w:p w:rsidR="007A2625" w:rsidRDefault="00C976A1">
      <w:pPr>
        <w:pStyle w:val="BodyA"/>
        <w:rPr>
          <w:rFonts w:ascii="Tahoma" w:eastAsia="Tahoma" w:hAnsi="Tahoma" w:cs="Tahoma"/>
          <w:b/>
          <w:bCs/>
          <w:sz w:val="20"/>
          <w:szCs w:val="20"/>
        </w:rPr>
      </w:pPr>
      <w:r>
        <w:rPr>
          <w:rFonts w:ascii="Tahoma" w:hAnsi="Tahoma"/>
          <w:b/>
          <w:bCs/>
          <w:sz w:val="20"/>
          <w:szCs w:val="20"/>
        </w:rPr>
        <w:t>11</w:t>
      </w:r>
      <w:r w:rsidR="003E1F22">
        <w:rPr>
          <w:rFonts w:ascii="Tahoma" w:eastAsia="Tahoma" w:hAnsi="Tahoma" w:cs="Tahoma"/>
          <w:b/>
          <w:bCs/>
          <w:sz w:val="20"/>
          <w:szCs w:val="20"/>
        </w:rPr>
        <w:tab/>
      </w:r>
      <w:r w:rsidR="003E1F22">
        <w:rPr>
          <w:rFonts w:ascii="Tahoma" w:hAnsi="Tahoma"/>
          <w:b/>
          <w:bCs/>
          <w:sz w:val="20"/>
          <w:szCs w:val="20"/>
        </w:rPr>
        <w:t>Streetlights</w:t>
      </w:r>
      <w:r w:rsidR="008C4B96">
        <w:rPr>
          <w:rFonts w:ascii="Tahoma" w:hAnsi="Tahoma"/>
          <w:b/>
          <w:bCs/>
          <w:sz w:val="20"/>
          <w:szCs w:val="20"/>
        </w:rPr>
        <w:t xml:space="preserve"> </w:t>
      </w:r>
    </w:p>
    <w:p w:rsidR="00BF4583" w:rsidRDefault="00C976A1" w:rsidP="00BF4583">
      <w:pPr>
        <w:pStyle w:val="BodyA"/>
        <w:ind w:left="720"/>
        <w:rPr>
          <w:rFonts w:ascii="Tahoma" w:eastAsia="Tahoma" w:hAnsi="Tahoma" w:cs="Tahoma"/>
          <w:bCs/>
          <w:sz w:val="20"/>
          <w:szCs w:val="20"/>
        </w:rPr>
      </w:pPr>
      <w:r>
        <w:rPr>
          <w:rFonts w:ascii="Tahoma" w:eastAsia="Tahoma" w:hAnsi="Tahoma" w:cs="Tahoma"/>
          <w:bCs/>
          <w:sz w:val="20"/>
          <w:szCs w:val="20"/>
        </w:rPr>
        <w:t>Roy Cozens would like to make a site visit to physically inspect locations, types and condition in order to plan maintenance. GRJ will coordinate this with PJC.</w:t>
      </w:r>
    </w:p>
    <w:p w:rsidR="00C976A1" w:rsidRPr="008C4B96" w:rsidRDefault="00C976A1" w:rsidP="00BF4583">
      <w:pPr>
        <w:pStyle w:val="BodyA"/>
        <w:ind w:left="720"/>
        <w:rPr>
          <w:rFonts w:ascii="Tahoma" w:eastAsia="Tahoma" w:hAnsi="Tahoma" w:cs="Tahoma"/>
          <w:bCs/>
          <w:sz w:val="20"/>
          <w:szCs w:val="20"/>
        </w:rPr>
      </w:pPr>
      <w:r>
        <w:rPr>
          <w:rFonts w:ascii="Tahoma" w:eastAsia="Tahoma" w:hAnsi="Tahoma" w:cs="Tahoma"/>
          <w:bCs/>
          <w:sz w:val="20"/>
          <w:szCs w:val="20"/>
        </w:rPr>
        <w:t>GRJ has asked Roy Cozens to quote for a plate attached to each pole or column giving the reference number and a telephone number to report faults.</w:t>
      </w:r>
    </w:p>
    <w:p w:rsidR="008C4B96" w:rsidRPr="008C4B96" w:rsidRDefault="008C4B96">
      <w:pPr>
        <w:pStyle w:val="BodyA"/>
        <w:rPr>
          <w:rFonts w:ascii="Tahoma" w:eastAsia="Tahoma" w:hAnsi="Tahoma" w:cs="Tahoma"/>
          <w:sz w:val="20"/>
          <w:szCs w:val="20"/>
        </w:rPr>
      </w:pPr>
    </w:p>
    <w:p w:rsidR="007A2625" w:rsidRDefault="00C976A1">
      <w:pPr>
        <w:pStyle w:val="BodyA"/>
        <w:rPr>
          <w:rFonts w:ascii="Tahoma" w:eastAsia="Tahoma" w:hAnsi="Tahoma" w:cs="Tahoma"/>
          <w:b/>
          <w:bCs/>
          <w:sz w:val="20"/>
          <w:szCs w:val="20"/>
        </w:rPr>
      </w:pPr>
      <w:r>
        <w:rPr>
          <w:rFonts w:ascii="Tahoma" w:hAnsi="Tahoma"/>
          <w:b/>
          <w:bCs/>
          <w:sz w:val="20"/>
          <w:szCs w:val="20"/>
        </w:rPr>
        <w:t>12</w:t>
      </w:r>
      <w:r w:rsidR="003E1F22">
        <w:rPr>
          <w:rFonts w:ascii="Tahoma" w:hAnsi="Tahoma"/>
          <w:b/>
          <w:bCs/>
          <w:sz w:val="20"/>
          <w:szCs w:val="20"/>
        </w:rPr>
        <w:tab/>
        <w:t>Planning Applications</w:t>
      </w:r>
    </w:p>
    <w:p w:rsidR="00326390" w:rsidRDefault="003E1F22" w:rsidP="00C976A1">
      <w:pPr>
        <w:pStyle w:val="BodyA"/>
        <w:ind w:left="720"/>
        <w:rPr>
          <w:rFonts w:ascii="Tahoma" w:hAnsi="Tahoma"/>
          <w:sz w:val="20"/>
          <w:szCs w:val="20"/>
        </w:rPr>
      </w:pPr>
      <w:proofErr w:type="gramStart"/>
      <w:r>
        <w:rPr>
          <w:rFonts w:ascii="Tahoma" w:hAnsi="Tahoma"/>
          <w:sz w:val="20"/>
          <w:szCs w:val="20"/>
        </w:rPr>
        <w:t>a</w:t>
      </w:r>
      <w:proofErr w:type="gramEnd"/>
      <w:r>
        <w:rPr>
          <w:rFonts w:ascii="Tahoma" w:hAnsi="Tahoma"/>
          <w:sz w:val="20"/>
          <w:szCs w:val="20"/>
        </w:rPr>
        <w:tab/>
        <w:t>2017/</w:t>
      </w:r>
      <w:r w:rsidR="00C976A1">
        <w:rPr>
          <w:rFonts w:ascii="Tahoma" w:hAnsi="Tahoma"/>
          <w:sz w:val="20"/>
          <w:szCs w:val="20"/>
        </w:rPr>
        <w:t>2055 Three Acre Meadow, Old High Road: new vehicular access.</w:t>
      </w:r>
    </w:p>
    <w:p w:rsidR="00C976A1" w:rsidRDefault="00C976A1" w:rsidP="00C976A1">
      <w:pPr>
        <w:pStyle w:val="BodyA"/>
        <w:ind w:left="1440"/>
        <w:rPr>
          <w:rFonts w:ascii="Tahoma" w:hAnsi="Tahoma"/>
          <w:sz w:val="20"/>
          <w:szCs w:val="20"/>
        </w:rPr>
      </w:pPr>
      <w:r>
        <w:rPr>
          <w:rFonts w:ascii="Tahoma" w:hAnsi="Tahoma"/>
          <w:sz w:val="20"/>
          <w:szCs w:val="20"/>
        </w:rPr>
        <w:t xml:space="preserve">The council </w:t>
      </w:r>
      <w:proofErr w:type="gramStart"/>
      <w:r>
        <w:rPr>
          <w:rFonts w:ascii="Tahoma" w:hAnsi="Tahoma"/>
          <w:sz w:val="20"/>
          <w:szCs w:val="20"/>
        </w:rPr>
        <w:t>feel</w:t>
      </w:r>
      <w:proofErr w:type="gramEnd"/>
      <w:r>
        <w:rPr>
          <w:rFonts w:ascii="Tahoma" w:hAnsi="Tahoma"/>
          <w:sz w:val="20"/>
          <w:szCs w:val="20"/>
        </w:rPr>
        <w:t xml:space="preserve"> that this would be too close to the junction with Manor Road, bearing in mind that development of the Primary School site will involve moving the entrance from Manor Road to a safer location on Old High Road.</w:t>
      </w:r>
      <w:r w:rsidR="00407D70">
        <w:rPr>
          <w:rFonts w:ascii="Tahoma" w:hAnsi="Tahoma"/>
          <w:sz w:val="20"/>
          <w:szCs w:val="20"/>
        </w:rPr>
        <w:t xml:space="preserve"> The PC OBJECT</w:t>
      </w:r>
    </w:p>
    <w:p w:rsidR="00407D70" w:rsidRDefault="00407D70" w:rsidP="00407D70">
      <w:pPr>
        <w:pStyle w:val="BodyA"/>
        <w:ind w:left="1440" w:hanging="720"/>
        <w:rPr>
          <w:rFonts w:ascii="Tahoma" w:hAnsi="Tahoma"/>
          <w:sz w:val="20"/>
          <w:szCs w:val="20"/>
        </w:rPr>
      </w:pPr>
      <w:proofErr w:type="gramStart"/>
      <w:r>
        <w:rPr>
          <w:rFonts w:ascii="Tahoma" w:hAnsi="Tahoma"/>
          <w:sz w:val="20"/>
          <w:szCs w:val="20"/>
        </w:rPr>
        <w:t>b</w:t>
      </w:r>
      <w:proofErr w:type="gramEnd"/>
      <w:r>
        <w:rPr>
          <w:rFonts w:ascii="Tahoma" w:hAnsi="Tahoma"/>
          <w:sz w:val="20"/>
          <w:szCs w:val="20"/>
        </w:rPr>
        <w:tab/>
        <w:t>There have been no applications for development of the land in question near Denmark Lane.</w:t>
      </w:r>
    </w:p>
    <w:p w:rsidR="00407D70" w:rsidRDefault="00407D70" w:rsidP="00407D70">
      <w:pPr>
        <w:pStyle w:val="BodyA"/>
        <w:ind w:left="1440" w:hanging="720"/>
        <w:rPr>
          <w:rFonts w:ascii="Tahoma" w:eastAsia="Tahoma" w:hAnsi="Tahoma" w:cs="Tahoma"/>
          <w:sz w:val="20"/>
          <w:szCs w:val="20"/>
        </w:rPr>
      </w:pPr>
      <w:proofErr w:type="gramStart"/>
      <w:r>
        <w:rPr>
          <w:rFonts w:ascii="Tahoma" w:hAnsi="Tahoma"/>
          <w:sz w:val="20"/>
          <w:szCs w:val="20"/>
        </w:rPr>
        <w:t>c</w:t>
      </w:r>
      <w:proofErr w:type="gramEnd"/>
      <w:r>
        <w:rPr>
          <w:rFonts w:ascii="Tahoma" w:hAnsi="Tahoma"/>
          <w:sz w:val="20"/>
          <w:szCs w:val="20"/>
        </w:rPr>
        <w:tab/>
        <w:t xml:space="preserve">2017/2199 3 Brewers Green Lane, </w:t>
      </w:r>
      <w:proofErr w:type="spellStart"/>
      <w:r>
        <w:rPr>
          <w:rFonts w:ascii="Tahoma" w:hAnsi="Tahoma"/>
          <w:sz w:val="20"/>
          <w:szCs w:val="20"/>
        </w:rPr>
        <w:t>Diss</w:t>
      </w:r>
      <w:proofErr w:type="spellEnd"/>
      <w:r>
        <w:rPr>
          <w:rFonts w:ascii="Tahoma" w:hAnsi="Tahoma"/>
          <w:sz w:val="20"/>
          <w:szCs w:val="20"/>
        </w:rPr>
        <w:t xml:space="preserve"> – erection of </w:t>
      </w:r>
      <w:proofErr w:type="spellStart"/>
      <w:r>
        <w:rPr>
          <w:rFonts w:ascii="Tahoma" w:hAnsi="Tahoma"/>
          <w:sz w:val="20"/>
          <w:szCs w:val="20"/>
        </w:rPr>
        <w:t>annexe</w:t>
      </w:r>
      <w:proofErr w:type="spellEnd"/>
      <w:r>
        <w:rPr>
          <w:rFonts w:ascii="Tahoma" w:hAnsi="Tahoma"/>
          <w:sz w:val="20"/>
          <w:szCs w:val="20"/>
        </w:rPr>
        <w:t xml:space="preserve"> (this appears to be a </w:t>
      </w:r>
      <w:proofErr w:type="spellStart"/>
      <w:r>
        <w:rPr>
          <w:rFonts w:ascii="Tahoma" w:hAnsi="Tahoma"/>
          <w:sz w:val="20"/>
          <w:szCs w:val="20"/>
        </w:rPr>
        <w:t>Diss</w:t>
      </w:r>
      <w:proofErr w:type="spellEnd"/>
      <w:r>
        <w:rPr>
          <w:rFonts w:ascii="Tahoma" w:hAnsi="Tahoma"/>
          <w:sz w:val="20"/>
          <w:szCs w:val="20"/>
        </w:rPr>
        <w:t xml:space="preserve"> address; the application has presumably been </w:t>
      </w:r>
      <w:proofErr w:type="spellStart"/>
      <w:r>
        <w:rPr>
          <w:rFonts w:ascii="Tahoma" w:hAnsi="Tahoma"/>
          <w:sz w:val="20"/>
          <w:szCs w:val="20"/>
        </w:rPr>
        <w:t>poited</w:t>
      </w:r>
      <w:proofErr w:type="spellEnd"/>
      <w:r>
        <w:rPr>
          <w:rFonts w:ascii="Tahoma" w:hAnsi="Tahoma"/>
          <w:sz w:val="20"/>
          <w:szCs w:val="20"/>
        </w:rPr>
        <w:t xml:space="preserve"> out to </w:t>
      </w:r>
      <w:proofErr w:type="spellStart"/>
      <w:r>
        <w:rPr>
          <w:rFonts w:ascii="Tahoma" w:hAnsi="Tahoma"/>
          <w:sz w:val="20"/>
          <w:szCs w:val="20"/>
        </w:rPr>
        <w:t>Roydon</w:t>
      </w:r>
      <w:proofErr w:type="spellEnd"/>
      <w:r>
        <w:rPr>
          <w:rFonts w:ascii="Tahoma" w:hAnsi="Tahoma"/>
          <w:sz w:val="20"/>
          <w:szCs w:val="20"/>
        </w:rPr>
        <w:t xml:space="preserve"> PC as a courtesy) The PC has NO OBJECTION</w:t>
      </w:r>
    </w:p>
    <w:p w:rsidR="007A2625" w:rsidRDefault="007A2625">
      <w:pPr>
        <w:pStyle w:val="BodyA"/>
        <w:ind w:left="720"/>
        <w:rPr>
          <w:rFonts w:ascii="Tahoma" w:eastAsia="Tahoma" w:hAnsi="Tahoma" w:cs="Tahoma"/>
          <w:sz w:val="20"/>
          <w:szCs w:val="20"/>
        </w:rPr>
      </w:pPr>
    </w:p>
    <w:p w:rsidR="00407D70" w:rsidRDefault="00407D70">
      <w:pPr>
        <w:pStyle w:val="BodyA"/>
        <w:rPr>
          <w:rFonts w:ascii="Tahoma" w:eastAsia="Tahoma" w:hAnsi="Tahoma" w:cs="Tahoma"/>
          <w:bCs/>
          <w:sz w:val="20"/>
          <w:szCs w:val="20"/>
        </w:rPr>
      </w:pPr>
      <w:r>
        <w:rPr>
          <w:rFonts w:ascii="Tahoma" w:eastAsia="Tahoma" w:hAnsi="Tahoma" w:cs="Tahoma"/>
          <w:b/>
          <w:bCs/>
          <w:sz w:val="20"/>
          <w:szCs w:val="20"/>
        </w:rPr>
        <w:t>13</w:t>
      </w:r>
      <w:r>
        <w:rPr>
          <w:rFonts w:ascii="Tahoma" w:eastAsia="Tahoma" w:hAnsi="Tahoma" w:cs="Tahoma"/>
          <w:b/>
          <w:bCs/>
          <w:sz w:val="20"/>
          <w:szCs w:val="20"/>
        </w:rPr>
        <w:tab/>
      </w:r>
      <w:r w:rsidR="00BA7B3D">
        <w:rPr>
          <w:rFonts w:ascii="Tahoma" w:eastAsia="Tahoma" w:hAnsi="Tahoma" w:cs="Tahoma"/>
          <w:b/>
          <w:bCs/>
          <w:sz w:val="20"/>
          <w:szCs w:val="20"/>
        </w:rPr>
        <w:t xml:space="preserve">Highways: </w:t>
      </w:r>
      <w:r w:rsidR="00BA7B3D">
        <w:rPr>
          <w:rFonts w:ascii="Tahoma" w:eastAsia="Tahoma" w:hAnsi="Tahoma" w:cs="Tahoma"/>
          <w:bCs/>
          <w:sz w:val="20"/>
          <w:szCs w:val="20"/>
        </w:rPr>
        <w:t>noise and vibration caused by HGV traffic on the A1066</w:t>
      </w:r>
    </w:p>
    <w:p w:rsidR="00BA7B3D" w:rsidRDefault="00BA7B3D" w:rsidP="00BA7B3D">
      <w:pPr>
        <w:pStyle w:val="BodyA"/>
        <w:ind w:left="720"/>
        <w:rPr>
          <w:rFonts w:ascii="Tahoma" w:eastAsia="Tahoma" w:hAnsi="Tahoma" w:cs="Tahoma"/>
          <w:bCs/>
          <w:sz w:val="20"/>
          <w:szCs w:val="20"/>
        </w:rPr>
      </w:pPr>
      <w:r>
        <w:rPr>
          <w:rFonts w:ascii="Tahoma" w:eastAsia="Tahoma" w:hAnsi="Tahoma" w:cs="Tahoma"/>
          <w:bCs/>
          <w:sz w:val="20"/>
          <w:szCs w:val="20"/>
        </w:rPr>
        <w:t>Cllr Kiddie has a site meeting tomorrow (27 September) with Highways Engineer Gary Overland.</w:t>
      </w:r>
    </w:p>
    <w:p w:rsidR="00407D70" w:rsidRDefault="00407D70">
      <w:pPr>
        <w:pStyle w:val="BodyA"/>
        <w:rPr>
          <w:rFonts w:ascii="Tahoma" w:eastAsia="Tahoma" w:hAnsi="Tahoma" w:cs="Tahoma"/>
          <w:b/>
          <w:bCs/>
          <w:sz w:val="20"/>
          <w:szCs w:val="20"/>
        </w:rPr>
      </w:pPr>
    </w:p>
    <w:p w:rsidR="00BA7B3D" w:rsidRDefault="00BA7B3D">
      <w:pPr>
        <w:pStyle w:val="BodyA"/>
        <w:rPr>
          <w:rFonts w:ascii="Tahoma" w:eastAsia="Tahoma" w:hAnsi="Tahoma" w:cs="Tahoma"/>
          <w:b/>
          <w:bCs/>
          <w:sz w:val="20"/>
          <w:szCs w:val="20"/>
        </w:rPr>
      </w:pPr>
      <w:r>
        <w:rPr>
          <w:rFonts w:ascii="Tahoma" w:eastAsia="Tahoma" w:hAnsi="Tahoma" w:cs="Tahoma"/>
          <w:b/>
          <w:bCs/>
          <w:sz w:val="20"/>
          <w:szCs w:val="20"/>
        </w:rPr>
        <w:t>14</w:t>
      </w:r>
      <w:r w:rsidR="00114B01">
        <w:rPr>
          <w:rFonts w:ascii="Tahoma" w:eastAsia="Tahoma" w:hAnsi="Tahoma" w:cs="Tahoma"/>
          <w:b/>
          <w:bCs/>
          <w:sz w:val="20"/>
          <w:szCs w:val="20"/>
        </w:rPr>
        <w:tab/>
      </w:r>
      <w:r>
        <w:rPr>
          <w:rFonts w:ascii="Tahoma" w:eastAsia="Tahoma" w:hAnsi="Tahoma" w:cs="Tahoma"/>
          <w:b/>
          <w:bCs/>
          <w:sz w:val="20"/>
          <w:szCs w:val="20"/>
        </w:rPr>
        <w:t>Mini Recycling Centre</w:t>
      </w:r>
    </w:p>
    <w:p w:rsidR="00BA7B3D" w:rsidRPr="00BA7B3D" w:rsidRDefault="00BA7B3D" w:rsidP="00BA7B3D">
      <w:pPr>
        <w:pStyle w:val="BodyA"/>
        <w:ind w:left="720"/>
        <w:rPr>
          <w:rFonts w:ascii="Tahoma" w:eastAsia="Tahoma" w:hAnsi="Tahoma" w:cs="Tahoma"/>
          <w:bCs/>
          <w:sz w:val="20"/>
          <w:szCs w:val="20"/>
        </w:rPr>
      </w:pPr>
      <w:r>
        <w:rPr>
          <w:rFonts w:ascii="Tahoma" w:eastAsia="Tahoma" w:hAnsi="Tahoma" w:cs="Tahoma"/>
          <w:bCs/>
          <w:sz w:val="20"/>
          <w:szCs w:val="20"/>
        </w:rPr>
        <w:t xml:space="preserve">Our adoption </w:t>
      </w:r>
      <w:proofErr w:type="gramStart"/>
      <w:r>
        <w:rPr>
          <w:rFonts w:ascii="Tahoma" w:eastAsia="Tahoma" w:hAnsi="Tahoma" w:cs="Tahoma"/>
          <w:bCs/>
          <w:sz w:val="20"/>
          <w:szCs w:val="20"/>
        </w:rPr>
        <w:t>arrangements with SNDC is</w:t>
      </w:r>
      <w:proofErr w:type="gramEnd"/>
      <w:r>
        <w:rPr>
          <w:rFonts w:ascii="Tahoma" w:eastAsia="Tahoma" w:hAnsi="Tahoma" w:cs="Tahoma"/>
          <w:bCs/>
          <w:sz w:val="20"/>
          <w:szCs w:val="20"/>
        </w:rPr>
        <w:t xml:space="preserve"> due for renewal. The PC </w:t>
      </w:r>
      <w:proofErr w:type="gramStart"/>
      <w:r>
        <w:rPr>
          <w:rFonts w:ascii="Tahoma" w:eastAsia="Tahoma" w:hAnsi="Tahoma" w:cs="Tahoma"/>
          <w:bCs/>
          <w:sz w:val="20"/>
          <w:szCs w:val="20"/>
        </w:rPr>
        <w:t>wish</w:t>
      </w:r>
      <w:proofErr w:type="gramEnd"/>
      <w:r>
        <w:rPr>
          <w:rFonts w:ascii="Tahoma" w:eastAsia="Tahoma" w:hAnsi="Tahoma" w:cs="Tahoma"/>
          <w:bCs/>
          <w:sz w:val="20"/>
          <w:szCs w:val="20"/>
        </w:rPr>
        <w:t xml:space="preserve"> to continue the current arrangement; GRJ will submit the paperwork.</w:t>
      </w:r>
    </w:p>
    <w:p w:rsidR="00BA7B3D" w:rsidRDefault="00BA7B3D">
      <w:pPr>
        <w:pStyle w:val="BodyA"/>
        <w:rPr>
          <w:rFonts w:ascii="Tahoma" w:eastAsia="Tahoma" w:hAnsi="Tahoma" w:cs="Tahoma"/>
          <w:b/>
          <w:bCs/>
          <w:sz w:val="20"/>
          <w:szCs w:val="20"/>
        </w:rPr>
      </w:pPr>
    </w:p>
    <w:p w:rsidR="00BA7B3D" w:rsidRDefault="00BA7B3D">
      <w:pPr>
        <w:pStyle w:val="BodyA"/>
        <w:rPr>
          <w:rFonts w:ascii="Tahoma" w:eastAsia="Tahoma" w:hAnsi="Tahoma" w:cs="Tahoma"/>
          <w:b/>
          <w:bCs/>
          <w:sz w:val="20"/>
          <w:szCs w:val="20"/>
        </w:rPr>
      </w:pPr>
      <w:r>
        <w:rPr>
          <w:rFonts w:ascii="Tahoma" w:eastAsia="Tahoma" w:hAnsi="Tahoma" w:cs="Tahoma"/>
          <w:b/>
          <w:bCs/>
          <w:sz w:val="20"/>
          <w:szCs w:val="20"/>
        </w:rPr>
        <w:t>15</w:t>
      </w:r>
      <w:r>
        <w:rPr>
          <w:rFonts w:ascii="Tahoma" w:eastAsia="Tahoma" w:hAnsi="Tahoma" w:cs="Tahoma"/>
          <w:b/>
          <w:bCs/>
          <w:sz w:val="20"/>
          <w:szCs w:val="20"/>
        </w:rPr>
        <w:tab/>
        <w:t>Brewers Green</w:t>
      </w:r>
    </w:p>
    <w:p w:rsidR="00BA7B3D" w:rsidRPr="00BA7B3D" w:rsidRDefault="00BA7B3D" w:rsidP="00BA7B3D">
      <w:pPr>
        <w:pStyle w:val="BodyA"/>
        <w:ind w:left="720"/>
        <w:rPr>
          <w:rFonts w:ascii="Tahoma" w:eastAsia="Tahoma" w:hAnsi="Tahoma" w:cs="Tahoma"/>
          <w:bCs/>
          <w:sz w:val="20"/>
          <w:szCs w:val="20"/>
        </w:rPr>
      </w:pPr>
      <w:r>
        <w:rPr>
          <w:rFonts w:ascii="Tahoma" w:eastAsia="Tahoma" w:hAnsi="Tahoma" w:cs="Tahoma"/>
          <w:bCs/>
          <w:sz w:val="20"/>
          <w:szCs w:val="20"/>
        </w:rPr>
        <w:t>The main area has been well cut and most of the brambles removed. The tree the PC planted continues to thrive. There was some discussion of volunteer work to help to maintain Brewers Green as was done in the past but details will need to be finalized later.</w:t>
      </w:r>
    </w:p>
    <w:p w:rsidR="00BA7B3D" w:rsidRDefault="00BA7B3D">
      <w:pPr>
        <w:pStyle w:val="BodyA"/>
        <w:rPr>
          <w:rFonts w:ascii="Tahoma" w:eastAsia="Tahoma" w:hAnsi="Tahoma" w:cs="Tahoma"/>
          <w:b/>
          <w:bCs/>
          <w:sz w:val="20"/>
          <w:szCs w:val="20"/>
        </w:rPr>
      </w:pPr>
    </w:p>
    <w:p w:rsidR="007A2625" w:rsidRDefault="00BA7B3D">
      <w:pPr>
        <w:pStyle w:val="BodyA"/>
        <w:rPr>
          <w:rFonts w:ascii="Tahoma" w:eastAsia="Tahoma" w:hAnsi="Tahoma" w:cs="Tahoma"/>
          <w:b/>
          <w:bCs/>
          <w:sz w:val="20"/>
          <w:szCs w:val="20"/>
        </w:rPr>
      </w:pPr>
      <w:r>
        <w:rPr>
          <w:rFonts w:ascii="Tahoma" w:eastAsia="Tahoma" w:hAnsi="Tahoma" w:cs="Tahoma"/>
          <w:b/>
          <w:bCs/>
          <w:sz w:val="20"/>
          <w:szCs w:val="20"/>
        </w:rPr>
        <w:t>16</w:t>
      </w:r>
      <w:r>
        <w:rPr>
          <w:rFonts w:ascii="Tahoma" w:eastAsia="Tahoma" w:hAnsi="Tahoma" w:cs="Tahoma"/>
          <w:b/>
          <w:bCs/>
          <w:sz w:val="20"/>
          <w:szCs w:val="20"/>
        </w:rPr>
        <w:tab/>
      </w:r>
      <w:r w:rsidR="003E1F22">
        <w:rPr>
          <w:rFonts w:ascii="Tahoma" w:eastAsia="Tahoma" w:hAnsi="Tahoma" w:cs="Tahoma"/>
          <w:b/>
          <w:bCs/>
          <w:sz w:val="20"/>
          <w:szCs w:val="20"/>
        </w:rPr>
        <w:t>Correspondence</w:t>
      </w:r>
    </w:p>
    <w:p w:rsidR="00114B01" w:rsidRDefault="003E1F22">
      <w:pPr>
        <w:pStyle w:val="BodyA"/>
        <w:rPr>
          <w:rFonts w:ascii="Tahoma" w:hAnsi="Tahoma"/>
          <w:sz w:val="20"/>
          <w:szCs w:val="20"/>
        </w:rPr>
      </w:pPr>
      <w:r>
        <w:rPr>
          <w:rFonts w:ascii="Tahoma" w:eastAsia="Tahoma" w:hAnsi="Tahoma" w:cs="Tahoma"/>
          <w:sz w:val="20"/>
          <w:szCs w:val="20"/>
        </w:rPr>
        <w:tab/>
        <w:t>Correspondence has been circulat</w:t>
      </w:r>
      <w:r w:rsidR="00114B01">
        <w:rPr>
          <w:rFonts w:ascii="Tahoma" w:eastAsia="Tahoma" w:hAnsi="Tahoma" w:cs="Tahoma"/>
          <w:sz w:val="20"/>
          <w:szCs w:val="20"/>
        </w:rPr>
        <w:t xml:space="preserve">ed to all </w:t>
      </w:r>
      <w:proofErr w:type="spellStart"/>
      <w:r w:rsidR="00114B01">
        <w:rPr>
          <w:rFonts w:ascii="Tahoma" w:eastAsia="Tahoma" w:hAnsi="Tahoma" w:cs="Tahoma"/>
          <w:sz w:val="20"/>
          <w:szCs w:val="20"/>
        </w:rPr>
        <w:t>councillors</w:t>
      </w:r>
      <w:proofErr w:type="spellEnd"/>
      <w:r w:rsidR="00114B01">
        <w:rPr>
          <w:rFonts w:ascii="Tahoma" w:eastAsia="Tahoma" w:hAnsi="Tahoma" w:cs="Tahoma"/>
          <w:sz w:val="20"/>
          <w:szCs w:val="20"/>
        </w:rPr>
        <w:t xml:space="preserve"> and noted, as follows:</w:t>
      </w:r>
    </w:p>
    <w:p w:rsidR="006C2CDD" w:rsidRDefault="00114B01" w:rsidP="00BA7B3D">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sidR="00BA7B3D">
        <w:rPr>
          <w:rFonts w:ascii="Tahoma" w:hAnsi="Tahoma"/>
          <w:sz w:val="20"/>
          <w:szCs w:val="20"/>
        </w:rPr>
        <w:t>emails</w:t>
      </w:r>
      <w:proofErr w:type="gramEnd"/>
      <w:r w:rsidR="00BA7B3D">
        <w:rPr>
          <w:rFonts w:ascii="Tahoma" w:hAnsi="Tahoma"/>
          <w:sz w:val="20"/>
          <w:szCs w:val="20"/>
        </w:rPr>
        <w:t xml:space="preserve"> regarding the surface of the A1066</w:t>
      </w:r>
    </w:p>
    <w:p w:rsidR="00BA7B3D" w:rsidRDefault="00BA7B3D" w:rsidP="00BA7B3D">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an</w:t>
      </w:r>
      <w:proofErr w:type="gramEnd"/>
      <w:r>
        <w:rPr>
          <w:rFonts w:ascii="Tahoma" w:hAnsi="Tahoma"/>
          <w:sz w:val="20"/>
          <w:szCs w:val="20"/>
        </w:rPr>
        <w:t xml:space="preserve"> invitation to a police open evening</w:t>
      </w:r>
    </w:p>
    <w:p w:rsidR="00BA7B3D" w:rsidRDefault="00BA7B3D" w:rsidP="00BA7B3D">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correspondence</w:t>
      </w:r>
      <w:proofErr w:type="gramEnd"/>
      <w:r>
        <w:rPr>
          <w:rFonts w:ascii="Tahoma" w:hAnsi="Tahoma"/>
          <w:sz w:val="20"/>
          <w:szCs w:val="20"/>
        </w:rPr>
        <w:t xml:space="preserve"> regarding the </w:t>
      </w:r>
      <w:proofErr w:type="spellStart"/>
      <w:r>
        <w:rPr>
          <w:rFonts w:ascii="Tahoma" w:hAnsi="Tahoma"/>
          <w:sz w:val="20"/>
          <w:szCs w:val="20"/>
        </w:rPr>
        <w:t>Diss</w:t>
      </w:r>
      <w:proofErr w:type="spellEnd"/>
      <w:r>
        <w:rPr>
          <w:rFonts w:ascii="Tahoma" w:hAnsi="Tahoma"/>
          <w:sz w:val="20"/>
          <w:szCs w:val="20"/>
        </w:rPr>
        <w:t xml:space="preserve"> &amp; District </w:t>
      </w:r>
      <w:proofErr w:type="spellStart"/>
      <w:r>
        <w:rPr>
          <w:rFonts w:ascii="Tahoma" w:hAnsi="Tahoma"/>
          <w:sz w:val="20"/>
          <w:szCs w:val="20"/>
        </w:rPr>
        <w:t>Neighbourhood</w:t>
      </w:r>
      <w:proofErr w:type="spellEnd"/>
      <w:r>
        <w:rPr>
          <w:rFonts w:ascii="Tahoma" w:hAnsi="Tahoma"/>
          <w:sz w:val="20"/>
          <w:szCs w:val="20"/>
        </w:rPr>
        <w:t xml:space="preserve"> Plan</w:t>
      </w:r>
    </w:p>
    <w:p w:rsidR="00BA7B3D" w:rsidRDefault="00BA7B3D" w:rsidP="00BA7B3D">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correspondence</w:t>
      </w:r>
      <w:proofErr w:type="gramEnd"/>
      <w:r>
        <w:rPr>
          <w:rFonts w:ascii="Tahoma" w:hAnsi="Tahoma"/>
          <w:sz w:val="20"/>
          <w:szCs w:val="20"/>
        </w:rPr>
        <w:t xml:space="preserve"> relating to the Village Hall</w:t>
      </w:r>
    </w:p>
    <w:p w:rsidR="00BA7B3D" w:rsidRDefault="00BA7B3D" w:rsidP="00BA7B3D">
      <w:pPr>
        <w:pStyle w:val="BodyA"/>
        <w:rPr>
          <w:rFonts w:ascii="Tahoma" w:hAnsi="Tahoma"/>
          <w:sz w:val="20"/>
          <w:szCs w:val="20"/>
        </w:rPr>
      </w:pPr>
      <w:r>
        <w:rPr>
          <w:rFonts w:ascii="Tahoma" w:hAnsi="Tahoma"/>
          <w:sz w:val="20"/>
          <w:szCs w:val="20"/>
        </w:rPr>
        <w:tab/>
      </w:r>
      <w:r>
        <w:rPr>
          <w:rFonts w:ascii="Tahoma" w:hAnsi="Tahoma"/>
          <w:sz w:val="20"/>
          <w:szCs w:val="20"/>
        </w:rPr>
        <w:tab/>
        <w:t>Email update on Brewers Green from Steve Jones</w:t>
      </w:r>
    </w:p>
    <w:p w:rsidR="00114B01" w:rsidRDefault="00932C8A" w:rsidP="00BA7B3D">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sidR="00BA7B3D">
        <w:rPr>
          <w:rFonts w:ascii="Tahoma" w:hAnsi="Tahoma"/>
          <w:sz w:val="20"/>
          <w:szCs w:val="20"/>
        </w:rPr>
        <w:t>emails</w:t>
      </w:r>
      <w:proofErr w:type="gramEnd"/>
      <w:r w:rsidR="00BA7B3D">
        <w:rPr>
          <w:rFonts w:ascii="Tahoma" w:hAnsi="Tahoma"/>
          <w:sz w:val="20"/>
          <w:szCs w:val="20"/>
        </w:rPr>
        <w:t xml:space="preserve"> (in considerable numbers) regarding the proposed boundary changes</w:t>
      </w:r>
    </w:p>
    <w:p w:rsidR="00DC1BBA" w:rsidRDefault="00DC1BBA" w:rsidP="00DC1BBA">
      <w:pPr>
        <w:pStyle w:val="BodyA"/>
        <w:ind w:left="1440"/>
        <w:rPr>
          <w:rFonts w:ascii="Tahoma" w:hAnsi="Tahoma"/>
          <w:sz w:val="20"/>
          <w:szCs w:val="20"/>
        </w:rPr>
      </w:pPr>
    </w:p>
    <w:p w:rsidR="007A2625" w:rsidRDefault="00BA7B3D">
      <w:pPr>
        <w:pStyle w:val="BodyA"/>
        <w:rPr>
          <w:rFonts w:ascii="Tahoma" w:eastAsia="Tahoma" w:hAnsi="Tahoma" w:cs="Tahoma"/>
          <w:b/>
          <w:bCs/>
          <w:sz w:val="20"/>
          <w:szCs w:val="20"/>
        </w:rPr>
      </w:pPr>
      <w:r>
        <w:rPr>
          <w:rFonts w:ascii="Tahoma" w:hAnsi="Tahoma"/>
          <w:b/>
          <w:bCs/>
          <w:sz w:val="20"/>
          <w:szCs w:val="20"/>
        </w:rPr>
        <w:t>17</w:t>
      </w:r>
      <w:r w:rsidR="003E1F22">
        <w:rPr>
          <w:rFonts w:ascii="Tahoma" w:eastAsia="Tahoma" w:hAnsi="Tahoma" w:cs="Tahoma"/>
          <w:b/>
          <w:bCs/>
          <w:sz w:val="20"/>
          <w:szCs w:val="20"/>
        </w:rPr>
        <w:tab/>
      </w:r>
      <w:proofErr w:type="gramStart"/>
      <w:r w:rsidR="003E1F22">
        <w:rPr>
          <w:rFonts w:ascii="Tahoma" w:eastAsia="Tahoma" w:hAnsi="Tahoma" w:cs="Tahoma"/>
          <w:b/>
          <w:bCs/>
          <w:sz w:val="20"/>
          <w:szCs w:val="20"/>
        </w:rPr>
        <w:t>Report</w:t>
      </w:r>
      <w:proofErr w:type="gramEnd"/>
      <w:r w:rsidR="003E1F22">
        <w:rPr>
          <w:rFonts w:ascii="Tahoma" w:eastAsia="Tahoma" w:hAnsi="Tahoma" w:cs="Tahoma"/>
          <w:b/>
          <w:bCs/>
          <w:sz w:val="20"/>
          <w:szCs w:val="20"/>
        </w:rPr>
        <w:t xml:space="preserve"> from District </w:t>
      </w:r>
      <w:proofErr w:type="spellStart"/>
      <w:r w:rsidR="003E1F22">
        <w:rPr>
          <w:rFonts w:ascii="Tahoma" w:eastAsia="Tahoma" w:hAnsi="Tahoma" w:cs="Tahoma"/>
          <w:b/>
          <w:bCs/>
          <w:sz w:val="20"/>
          <w:szCs w:val="20"/>
        </w:rPr>
        <w:t>Councillor</w:t>
      </w:r>
      <w:proofErr w:type="spellEnd"/>
    </w:p>
    <w:p w:rsidR="006C2CDD" w:rsidRDefault="003E1F22">
      <w:pPr>
        <w:pStyle w:val="BodyA"/>
        <w:rPr>
          <w:rFonts w:ascii="Tahoma" w:eastAsia="Tahoma" w:hAnsi="Tahoma" w:cs="Tahoma"/>
          <w:sz w:val="20"/>
          <w:szCs w:val="20"/>
        </w:rPr>
      </w:pPr>
      <w:r>
        <w:rPr>
          <w:rFonts w:ascii="Tahoma" w:eastAsia="Tahoma" w:hAnsi="Tahoma" w:cs="Tahoma"/>
          <w:sz w:val="20"/>
          <w:szCs w:val="20"/>
        </w:rPr>
        <w:tab/>
      </w:r>
      <w:r w:rsidR="00932C8A">
        <w:rPr>
          <w:rFonts w:ascii="Tahoma" w:eastAsia="Tahoma" w:hAnsi="Tahoma" w:cs="Tahoma"/>
          <w:sz w:val="20"/>
          <w:szCs w:val="20"/>
        </w:rPr>
        <w:t>(</w:t>
      </w:r>
      <w:proofErr w:type="gramStart"/>
      <w:r w:rsidR="006C2CDD">
        <w:rPr>
          <w:rFonts w:ascii="Tahoma" w:eastAsia="Tahoma" w:hAnsi="Tahoma" w:cs="Tahoma"/>
          <w:sz w:val="20"/>
          <w:szCs w:val="20"/>
        </w:rPr>
        <w:t>please</w:t>
      </w:r>
      <w:proofErr w:type="gramEnd"/>
      <w:r w:rsidR="006C2CDD">
        <w:rPr>
          <w:rFonts w:ascii="Tahoma" w:eastAsia="Tahoma" w:hAnsi="Tahoma" w:cs="Tahoma"/>
          <w:sz w:val="20"/>
          <w:szCs w:val="20"/>
        </w:rPr>
        <w:t xml:space="preserve"> see full report circulated)</w:t>
      </w:r>
    </w:p>
    <w:p w:rsidR="007A2625" w:rsidRDefault="00932C8A" w:rsidP="006C2CDD">
      <w:pPr>
        <w:pStyle w:val="BodyA"/>
        <w:ind w:firstLine="720"/>
        <w:rPr>
          <w:rFonts w:ascii="Tahoma" w:eastAsia="Tahoma" w:hAnsi="Tahoma" w:cs="Tahoma"/>
          <w:sz w:val="20"/>
          <w:szCs w:val="20"/>
        </w:rPr>
      </w:pPr>
      <w:r>
        <w:rPr>
          <w:rFonts w:ascii="Tahoma" w:eastAsia="Tahoma" w:hAnsi="Tahoma" w:cs="Tahoma"/>
          <w:sz w:val="20"/>
          <w:szCs w:val="20"/>
        </w:rPr>
        <w:t>Cllr Goldson discussed the following:</w:t>
      </w:r>
    </w:p>
    <w:p w:rsidR="006C2CDD" w:rsidRDefault="00BA7B3D" w:rsidP="006C2CDD">
      <w:pPr>
        <w:pStyle w:val="BodyA"/>
        <w:ind w:left="1440"/>
        <w:rPr>
          <w:rFonts w:ascii="Tahoma" w:eastAsia="Tahoma" w:hAnsi="Tahoma" w:cs="Tahoma"/>
          <w:sz w:val="20"/>
          <w:szCs w:val="20"/>
        </w:rPr>
      </w:pPr>
      <w:proofErr w:type="gramStart"/>
      <w:r>
        <w:rPr>
          <w:rFonts w:ascii="Tahoma" w:eastAsia="Tahoma" w:hAnsi="Tahoma" w:cs="Tahoma"/>
          <w:sz w:val="20"/>
          <w:szCs w:val="20"/>
        </w:rPr>
        <w:t>concerns</w:t>
      </w:r>
      <w:proofErr w:type="gramEnd"/>
      <w:r>
        <w:rPr>
          <w:rFonts w:ascii="Tahoma" w:eastAsia="Tahoma" w:hAnsi="Tahoma" w:cs="Tahoma"/>
          <w:sz w:val="20"/>
          <w:szCs w:val="20"/>
        </w:rPr>
        <w:t xml:space="preserve"> over housing allocations within the Norwich Policy Area, in which the majority of housing is allocated to South Norfolk and Broadland, rather than the city.</w:t>
      </w:r>
    </w:p>
    <w:p w:rsidR="008B3EC0" w:rsidRDefault="008B3EC0" w:rsidP="006C2CDD">
      <w:pPr>
        <w:pStyle w:val="BodyA"/>
        <w:ind w:left="1440"/>
        <w:rPr>
          <w:rFonts w:ascii="Tahoma" w:eastAsia="Tahoma" w:hAnsi="Tahoma" w:cs="Tahoma"/>
          <w:sz w:val="20"/>
          <w:szCs w:val="20"/>
        </w:rPr>
      </w:pPr>
      <w:r>
        <w:rPr>
          <w:rFonts w:ascii="Tahoma" w:eastAsia="Tahoma" w:hAnsi="Tahoma" w:cs="Tahoma"/>
          <w:sz w:val="20"/>
          <w:szCs w:val="20"/>
        </w:rPr>
        <w:t>South Norfolk is looking at ways of extricating itself from this arrangement, in order to enable the small local developments that are called for in this type of rural environment.</w:t>
      </w:r>
    </w:p>
    <w:p w:rsidR="008B3EC0" w:rsidRDefault="008B3EC0" w:rsidP="006C2CDD">
      <w:pPr>
        <w:pStyle w:val="BodyA"/>
        <w:ind w:left="1440"/>
        <w:rPr>
          <w:rFonts w:ascii="Tahoma" w:eastAsia="Tahoma" w:hAnsi="Tahoma" w:cs="Tahoma"/>
          <w:sz w:val="20"/>
          <w:szCs w:val="20"/>
        </w:rPr>
      </w:pPr>
      <w:r>
        <w:rPr>
          <w:rFonts w:ascii="Tahoma" w:eastAsia="Tahoma" w:hAnsi="Tahoma" w:cs="Tahoma"/>
          <w:sz w:val="20"/>
          <w:szCs w:val="20"/>
        </w:rPr>
        <w:t>Broadland and South Norfolk have been cooperating and sharing administrative services in order to make economies without sacrificing services to the community.</w:t>
      </w:r>
    </w:p>
    <w:p w:rsidR="00932C8A" w:rsidRDefault="00932C8A">
      <w:pPr>
        <w:pStyle w:val="BodyA"/>
        <w:rPr>
          <w:rFonts w:ascii="Tahoma" w:eastAsia="Tahoma" w:hAnsi="Tahoma" w:cs="Tahoma"/>
          <w:sz w:val="20"/>
          <w:szCs w:val="20"/>
        </w:rPr>
      </w:pPr>
      <w:r>
        <w:rPr>
          <w:rFonts w:ascii="Tahoma" w:eastAsia="Tahoma" w:hAnsi="Tahoma" w:cs="Tahoma"/>
          <w:sz w:val="20"/>
          <w:szCs w:val="20"/>
        </w:rPr>
        <w:tab/>
      </w:r>
    </w:p>
    <w:p w:rsidR="007A2625" w:rsidRDefault="008B3EC0">
      <w:pPr>
        <w:pStyle w:val="BodyA"/>
        <w:rPr>
          <w:rFonts w:ascii="Tahoma" w:eastAsia="Tahoma" w:hAnsi="Tahoma" w:cs="Tahoma"/>
          <w:b/>
          <w:bCs/>
          <w:sz w:val="20"/>
          <w:szCs w:val="20"/>
        </w:rPr>
      </w:pPr>
      <w:r>
        <w:rPr>
          <w:rFonts w:ascii="Tahoma" w:hAnsi="Tahoma"/>
          <w:b/>
          <w:bCs/>
          <w:sz w:val="20"/>
          <w:szCs w:val="20"/>
        </w:rPr>
        <w:t>18</w:t>
      </w:r>
      <w:r w:rsidR="003E1F22">
        <w:rPr>
          <w:rFonts w:ascii="Tahoma" w:eastAsia="Tahoma" w:hAnsi="Tahoma" w:cs="Tahoma"/>
          <w:b/>
          <w:bCs/>
          <w:sz w:val="20"/>
          <w:szCs w:val="20"/>
        </w:rPr>
        <w:tab/>
        <w:t xml:space="preserve">Report from County </w:t>
      </w:r>
      <w:proofErr w:type="spellStart"/>
      <w:r w:rsidR="003E1F22">
        <w:rPr>
          <w:rFonts w:ascii="Tahoma" w:eastAsia="Tahoma" w:hAnsi="Tahoma" w:cs="Tahoma"/>
          <w:b/>
          <w:bCs/>
          <w:sz w:val="20"/>
          <w:szCs w:val="20"/>
        </w:rPr>
        <w:t>Councillor</w:t>
      </w:r>
      <w:proofErr w:type="spellEnd"/>
      <w:r>
        <w:rPr>
          <w:rFonts w:ascii="Tahoma" w:eastAsia="Tahoma" w:hAnsi="Tahoma" w:cs="Tahoma"/>
          <w:b/>
          <w:bCs/>
          <w:sz w:val="20"/>
          <w:szCs w:val="20"/>
        </w:rPr>
        <w:t xml:space="preserve"> </w:t>
      </w:r>
      <w:r w:rsidRPr="008B3EC0">
        <w:rPr>
          <w:rFonts w:ascii="Tahoma" w:eastAsia="Tahoma" w:hAnsi="Tahoma" w:cs="Tahoma"/>
          <w:bCs/>
          <w:sz w:val="20"/>
          <w:szCs w:val="20"/>
        </w:rPr>
        <w:t>(see above)</w:t>
      </w:r>
    </w:p>
    <w:p w:rsidR="008B3EC0" w:rsidRDefault="008B3EC0">
      <w:pPr>
        <w:pStyle w:val="BodyA"/>
        <w:rPr>
          <w:rFonts w:ascii="Tahoma" w:hAnsi="Tahoma"/>
          <w:sz w:val="20"/>
          <w:szCs w:val="20"/>
        </w:rPr>
      </w:pPr>
    </w:p>
    <w:p w:rsidR="00DC1BBA" w:rsidRDefault="008B3EC0">
      <w:pPr>
        <w:pStyle w:val="BodyA"/>
        <w:rPr>
          <w:rFonts w:ascii="Tahoma" w:eastAsia="Tahoma" w:hAnsi="Tahoma" w:cs="Tahoma"/>
          <w:b/>
          <w:bCs/>
          <w:sz w:val="20"/>
          <w:szCs w:val="20"/>
        </w:rPr>
      </w:pPr>
      <w:r>
        <w:rPr>
          <w:rFonts w:ascii="Tahoma" w:hAnsi="Tahoma"/>
          <w:b/>
          <w:bCs/>
          <w:sz w:val="20"/>
          <w:szCs w:val="20"/>
        </w:rPr>
        <w:t>19</w:t>
      </w:r>
      <w:r w:rsidR="003E1F22">
        <w:rPr>
          <w:rFonts w:ascii="Tahoma" w:eastAsia="Tahoma" w:hAnsi="Tahoma" w:cs="Tahoma"/>
          <w:b/>
          <w:bCs/>
          <w:sz w:val="20"/>
          <w:szCs w:val="20"/>
        </w:rPr>
        <w:tab/>
      </w:r>
      <w:r w:rsidR="00DC1BBA">
        <w:rPr>
          <w:rFonts w:ascii="Tahoma" w:eastAsia="Tahoma" w:hAnsi="Tahoma" w:cs="Tahoma"/>
          <w:b/>
          <w:bCs/>
          <w:sz w:val="20"/>
          <w:szCs w:val="20"/>
        </w:rPr>
        <w:t>Any Other Business</w:t>
      </w:r>
    </w:p>
    <w:p w:rsidR="00DC1BBA" w:rsidRDefault="008B3EC0" w:rsidP="008B3EC0">
      <w:pPr>
        <w:pStyle w:val="BodyA"/>
        <w:ind w:left="720"/>
        <w:rPr>
          <w:rFonts w:ascii="Tahoma" w:eastAsia="Tahoma" w:hAnsi="Tahoma" w:cs="Tahoma"/>
          <w:bCs/>
          <w:sz w:val="20"/>
          <w:szCs w:val="20"/>
        </w:rPr>
      </w:pPr>
      <w:r>
        <w:rPr>
          <w:rFonts w:ascii="Tahoma" w:eastAsia="Tahoma" w:hAnsi="Tahoma" w:cs="Tahoma"/>
          <w:bCs/>
          <w:sz w:val="20"/>
          <w:szCs w:val="20"/>
        </w:rPr>
        <w:t xml:space="preserve">AB expressed her appreciation of the work carried out </w:t>
      </w:r>
      <w:r w:rsidRPr="008B3EC0">
        <w:rPr>
          <w:rFonts w:ascii="Tahoma" w:eastAsia="Tahoma" w:hAnsi="Tahoma" w:cs="Tahoma"/>
          <w:bCs/>
          <w:sz w:val="20"/>
          <w:szCs w:val="20"/>
        </w:rPr>
        <w:t>by John and Elizabeth Taylor on the village sign and its surrounds.</w:t>
      </w:r>
      <w:r>
        <w:rPr>
          <w:rFonts w:ascii="Tahoma" w:eastAsia="Tahoma" w:hAnsi="Tahoma" w:cs="Tahoma"/>
          <w:bCs/>
          <w:sz w:val="20"/>
          <w:szCs w:val="20"/>
        </w:rPr>
        <w:t xml:space="preserve"> She also praised voluntary work on maintaining footpaths.</w:t>
      </w:r>
    </w:p>
    <w:p w:rsidR="008B3EC0" w:rsidRPr="008B3EC0" w:rsidRDefault="008B3EC0" w:rsidP="008B3EC0">
      <w:pPr>
        <w:pStyle w:val="BodyA"/>
        <w:ind w:left="720"/>
        <w:rPr>
          <w:rFonts w:ascii="Tahoma" w:eastAsia="Tahoma" w:hAnsi="Tahoma" w:cs="Tahoma"/>
          <w:bCs/>
          <w:sz w:val="20"/>
          <w:szCs w:val="20"/>
        </w:rPr>
      </w:pPr>
    </w:p>
    <w:p w:rsidR="007A2625" w:rsidRDefault="008B3EC0">
      <w:pPr>
        <w:pStyle w:val="BodyA"/>
        <w:rPr>
          <w:rFonts w:ascii="Tahoma" w:eastAsia="Tahoma" w:hAnsi="Tahoma" w:cs="Tahoma"/>
          <w:b/>
          <w:bCs/>
          <w:sz w:val="20"/>
          <w:szCs w:val="20"/>
        </w:rPr>
      </w:pPr>
      <w:r>
        <w:rPr>
          <w:rFonts w:ascii="Tahoma" w:eastAsia="Tahoma" w:hAnsi="Tahoma" w:cs="Tahoma"/>
          <w:b/>
          <w:bCs/>
          <w:sz w:val="20"/>
          <w:szCs w:val="20"/>
        </w:rPr>
        <w:t>20</w:t>
      </w:r>
      <w:r w:rsidR="00DC1BBA">
        <w:rPr>
          <w:rFonts w:ascii="Tahoma" w:eastAsia="Tahoma" w:hAnsi="Tahoma" w:cs="Tahoma"/>
          <w:b/>
          <w:bCs/>
          <w:sz w:val="20"/>
          <w:szCs w:val="20"/>
        </w:rPr>
        <w:tab/>
      </w:r>
      <w:r w:rsidR="003E1F22">
        <w:rPr>
          <w:rFonts w:ascii="Tahoma" w:eastAsia="Tahoma" w:hAnsi="Tahoma" w:cs="Tahoma"/>
          <w:b/>
          <w:bCs/>
          <w:sz w:val="20"/>
          <w:szCs w:val="20"/>
        </w:rPr>
        <w:t>Items for Next Agenda</w:t>
      </w:r>
    </w:p>
    <w:p w:rsidR="00DC1BBA" w:rsidRPr="00DC1BBA" w:rsidRDefault="00DC1BBA">
      <w:pPr>
        <w:pStyle w:val="BodyA"/>
        <w:rPr>
          <w:rFonts w:ascii="Tahoma" w:eastAsia="Tahoma" w:hAnsi="Tahoma" w:cs="Tahoma"/>
          <w:bCs/>
          <w:sz w:val="20"/>
          <w:szCs w:val="20"/>
        </w:rPr>
      </w:pPr>
      <w:r w:rsidRPr="00DC1BBA">
        <w:rPr>
          <w:rFonts w:ascii="Tahoma" w:eastAsia="Tahoma" w:hAnsi="Tahoma" w:cs="Tahoma"/>
          <w:bCs/>
          <w:sz w:val="20"/>
          <w:szCs w:val="20"/>
        </w:rPr>
        <w:tab/>
      </w:r>
      <w:proofErr w:type="gramStart"/>
      <w:r w:rsidR="008B3EC0">
        <w:rPr>
          <w:rFonts w:ascii="Tahoma" w:eastAsia="Tahoma" w:hAnsi="Tahoma" w:cs="Tahoma"/>
          <w:bCs/>
          <w:sz w:val="20"/>
          <w:szCs w:val="20"/>
        </w:rPr>
        <w:t>items</w:t>
      </w:r>
      <w:proofErr w:type="gramEnd"/>
      <w:r w:rsidR="008B3EC0">
        <w:rPr>
          <w:rFonts w:ascii="Tahoma" w:eastAsia="Tahoma" w:hAnsi="Tahoma" w:cs="Tahoma"/>
          <w:bCs/>
          <w:sz w:val="20"/>
          <w:szCs w:val="20"/>
        </w:rPr>
        <w:t xml:space="preserve"> as noted in minutes above</w:t>
      </w:r>
    </w:p>
    <w:p w:rsidR="007A2625" w:rsidRDefault="003E1F22" w:rsidP="00DC1BBA">
      <w:pPr>
        <w:pStyle w:val="BodyA"/>
        <w:rPr>
          <w:rFonts w:ascii="Tahoma" w:eastAsia="Tahoma" w:hAnsi="Tahoma" w:cs="Tahoma"/>
          <w:sz w:val="20"/>
          <w:szCs w:val="20"/>
        </w:rPr>
      </w:pPr>
      <w:r>
        <w:rPr>
          <w:rFonts w:ascii="Tahoma" w:eastAsia="Tahoma" w:hAnsi="Tahoma" w:cs="Tahoma"/>
          <w:sz w:val="20"/>
          <w:szCs w:val="20"/>
        </w:rPr>
        <w:tab/>
      </w:r>
    </w:p>
    <w:p w:rsidR="007A2625" w:rsidRDefault="008B3EC0">
      <w:pPr>
        <w:pStyle w:val="BodyA"/>
        <w:rPr>
          <w:rFonts w:ascii="Tahoma" w:eastAsia="Tahoma" w:hAnsi="Tahoma" w:cs="Tahoma"/>
          <w:sz w:val="20"/>
          <w:szCs w:val="20"/>
        </w:rPr>
      </w:pPr>
      <w:r>
        <w:rPr>
          <w:rFonts w:ascii="Tahoma" w:hAnsi="Tahoma"/>
          <w:b/>
          <w:bCs/>
          <w:sz w:val="20"/>
          <w:szCs w:val="20"/>
        </w:rPr>
        <w:t>21</w:t>
      </w:r>
      <w:r w:rsidR="003E1F22">
        <w:rPr>
          <w:rFonts w:ascii="Tahoma" w:eastAsia="Tahoma" w:hAnsi="Tahoma" w:cs="Tahoma"/>
          <w:b/>
          <w:bCs/>
          <w:sz w:val="20"/>
          <w:szCs w:val="20"/>
        </w:rPr>
        <w:tab/>
        <w:t>Date of Next Meeting</w:t>
      </w:r>
    </w:p>
    <w:p w:rsidR="007A2625" w:rsidRDefault="003E1F22">
      <w:pPr>
        <w:pStyle w:val="BodyA"/>
      </w:pPr>
      <w:bookmarkStart w:id="0" w:name="_GoBack"/>
      <w:bookmarkEnd w:id="0"/>
      <w:r>
        <w:rPr>
          <w:rFonts w:ascii="Tahoma" w:eastAsia="Tahoma" w:hAnsi="Tahoma" w:cs="Tahoma"/>
          <w:sz w:val="20"/>
          <w:szCs w:val="20"/>
        </w:rPr>
        <w:tab/>
      </w:r>
      <w:bookmarkStart w:id="1" w:name="GoBack"/>
      <w:r>
        <w:rPr>
          <w:rFonts w:ascii="Tahoma" w:hAnsi="Tahoma"/>
          <w:sz w:val="20"/>
          <w:szCs w:val="20"/>
        </w:rPr>
        <w:t>T</w:t>
      </w:r>
      <w:bookmarkEnd w:id="1"/>
      <w:r>
        <w:rPr>
          <w:rFonts w:ascii="Tahoma" w:hAnsi="Tahoma"/>
          <w:sz w:val="20"/>
          <w:szCs w:val="20"/>
        </w:rPr>
        <w:t xml:space="preserve">uesday </w:t>
      </w:r>
      <w:r w:rsidR="008B3EC0">
        <w:rPr>
          <w:rFonts w:ascii="Tahoma" w:hAnsi="Tahoma"/>
          <w:sz w:val="20"/>
          <w:szCs w:val="20"/>
        </w:rPr>
        <w:t>31 October</w:t>
      </w:r>
      <w:r w:rsidR="00926135">
        <w:rPr>
          <w:rFonts w:ascii="Tahoma" w:hAnsi="Tahoma"/>
          <w:sz w:val="20"/>
          <w:szCs w:val="20"/>
        </w:rPr>
        <w:t xml:space="preserve"> </w:t>
      </w:r>
      <w:r>
        <w:rPr>
          <w:rFonts w:ascii="Tahoma" w:hAnsi="Tahoma"/>
          <w:sz w:val="20"/>
          <w:szCs w:val="20"/>
        </w:rPr>
        <w:t>2017 at 7.15pm</w:t>
      </w:r>
    </w:p>
    <w:sectPr w:rsidR="007A2625">
      <w:footerReference w:type="default" r:id="rId10"/>
      <w:pgSz w:w="11900" w:h="16840"/>
      <w:pgMar w:top="1080" w:right="1440" w:bottom="108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441" w:rsidRDefault="003E1F22">
      <w:r>
        <w:separator/>
      </w:r>
    </w:p>
  </w:endnote>
  <w:endnote w:type="continuationSeparator" w:id="0">
    <w:p w:rsidR="002C6441" w:rsidRDefault="003E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25" w:rsidRDefault="003E1F22">
    <w:pPr>
      <w:pStyle w:val="Footer"/>
      <w:tabs>
        <w:tab w:val="clear" w:pos="9026"/>
        <w:tab w:val="right" w:pos="9000"/>
      </w:tabs>
    </w:pPr>
    <w:proofErr w:type="spellStart"/>
    <w:r>
      <w:rPr>
        <w:smallCaps/>
        <w:sz w:val="20"/>
        <w:szCs w:val="20"/>
      </w:rPr>
      <w:t>Roydon</w:t>
    </w:r>
    <w:proofErr w:type="spellEnd"/>
    <w:r>
      <w:rPr>
        <w:smallCaps/>
        <w:sz w:val="20"/>
        <w:szCs w:val="20"/>
      </w:rPr>
      <w:t xml:space="preserve"> Parish Council</w:t>
    </w:r>
    <w:r>
      <w:rPr>
        <w:smallCaps/>
        <w:sz w:val="20"/>
        <w:szCs w:val="20"/>
      </w:rPr>
      <w:tab/>
      <w:t xml:space="preserve">Minutes </w:t>
    </w:r>
    <w:r w:rsidR="00BA7B3D">
      <w:rPr>
        <w:smallCaps/>
        <w:sz w:val="20"/>
        <w:szCs w:val="20"/>
      </w:rPr>
      <w:t>September</w:t>
    </w:r>
    <w:r>
      <w:rPr>
        <w:smallCaps/>
        <w:sz w:val="20"/>
        <w:szCs w:val="20"/>
      </w:rPr>
      <w:t xml:space="preserve"> 2017</w:t>
    </w:r>
    <w:r>
      <w:rPr>
        <w:smallCaps/>
        <w:sz w:val="20"/>
        <w:szCs w:val="20"/>
      </w:rPr>
      <w:tab/>
      <w:t xml:space="preserve">Page </w:t>
    </w:r>
    <w:r>
      <w:rPr>
        <w:smallCaps/>
        <w:sz w:val="20"/>
        <w:szCs w:val="20"/>
      </w:rPr>
      <w:fldChar w:fldCharType="begin"/>
    </w:r>
    <w:r>
      <w:rPr>
        <w:smallCaps/>
        <w:sz w:val="20"/>
        <w:szCs w:val="20"/>
      </w:rPr>
      <w:instrText xml:space="preserve"> PAGE </w:instrText>
    </w:r>
    <w:r>
      <w:rPr>
        <w:smallCaps/>
        <w:sz w:val="20"/>
        <w:szCs w:val="20"/>
      </w:rPr>
      <w:fldChar w:fldCharType="separate"/>
    </w:r>
    <w:r w:rsidR="006B22C6">
      <w:rPr>
        <w:smallCaps/>
        <w:noProof/>
        <w:sz w:val="20"/>
        <w:szCs w:val="20"/>
      </w:rPr>
      <w:t>1</w:t>
    </w:r>
    <w:r>
      <w:rPr>
        <w:smallCap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441" w:rsidRDefault="003E1F22">
      <w:r>
        <w:separator/>
      </w:r>
    </w:p>
  </w:footnote>
  <w:footnote w:type="continuationSeparator" w:id="0">
    <w:p w:rsidR="002C6441" w:rsidRDefault="003E1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BE6"/>
    <w:multiLevelType w:val="hybridMultilevel"/>
    <w:tmpl w:val="36F27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E2545C"/>
    <w:multiLevelType w:val="hybridMultilevel"/>
    <w:tmpl w:val="1F706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E7763B"/>
    <w:multiLevelType w:val="hybridMultilevel"/>
    <w:tmpl w:val="13E8EFA0"/>
    <w:numStyleLink w:val="Bullet"/>
  </w:abstractNum>
  <w:abstractNum w:abstractNumId="3">
    <w:nsid w:val="279255AD"/>
    <w:multiLevelType w:val="hybridMultilevel"/>
    <w:tmpl w:val="331E7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092699"/>
    <w:multiLevelType w:val="hybridMultilevel"/>
    <w:tmpl w:val="D7F4420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52511A6"/>
    <w:multiLevelType w:val="hybridMultilevel"/>
    <w:tmpl w:val="7096A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65111BD"/>
    <w:multiLevelType w:val="hybridMultilevel"/>
    <w:tmpl w:val="87F68C8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6B30B8B"/>
    <w:multiLevelType w:val="hybridMultilevel"/>
    <w:tmpl w:val="13E8EFA0"/>
    <w:styleLink w:val="Bullet"/>
    <w:lvl w:ilvl="0" w:tplc="5FFE227C">
      <w:start w:val="1"/>
      <w:numFmt w:val="bullet"/>
      <w:lvlText w:val="*"/>
      <w:lvlJc w:val="left"/>
      <w:pPr>
        <w:ind w:left="150" w:hanging="150"/>
      </w:pPr>
      <w:rPr>
        <w:rFonts w:hAnsi="Arial Unicode MS"/>
        <w:caps w:val="0"/>
        <w:smallCaps w:val="0"/>
        <w:strike w:val="0"/>
        <w:dstrike w:val="0"/>
        <w:outline w:val="0"/>
        <w:emboss w:val="0"/>
        <w:imprint w:val="0"/>
        <w:spacing w:val="0"/>
        <w:w w:val="100"/>
        <w:kern w:val="0"/>
        <w:position w:val="-2"/>
        <w:highlight w:val="none"/>
        <w:vertAlign w:val="baseline"/>
      </w:rPr>
    </w:lvl>
    <w:lvl w:ilvl="1" w:tplc="4314D814">
      <w:start w:val="1"/>
      <w:numFmt w:val="bullet"/>
      <w:lvlText w:val="*"/>
      <w:lvlJc w:val="left"/>
      <w:pPr>
        <w:ind w:left="510" w:hanging="150"/>
      </w:pPr>
      <w:rPr>
        <w:rFonts w:hAnsi="Arial Unicode MS"/>
        <w:caps w:val="0"/>
        <w:smallCaps w:val="0"/>
        <w:strike w:val="0"/>
        <w:dstrike w:val="0"/>
        <w:outline w:val="0"/>
        <w:emboss w:val="0"/>
        <w:imprint w:val="0"/>
        <w:spacing w:val="0"/>
        <w:w w:val="100"/>
        <w:kern w:val="0"/>
        <w:position w:val="-2"/>
        <w:highlight w:val="none"/>
        <w:vertAlign w:val="baseline"/>
      </w:rPr>
    </w:lvl>
    <w:lvl w:ilvl="2" w:tplc="F9D05EA4">
      <w:start w:val="1"/>
      <w:numFmt w:val="bullet"/>
      <w:lvlText w:val="*"/>
      <w:lvlJc w:val="left"/>
      <w:pPr>
        <w:ind w:left="870" w:hanging="150"/>
      </w:pPr>
      <w:rPr>
        <w:rFonts w:hAnsi="Arial Unicode MS"/>
        <w:caps w:val="0"/>
        <w:smallCaps w:val="0"/>
        <w:strike w:val="0"/>
        <w:dstrike w:val="0"/>
        <w:outline w:val="0"/>
        <w:emboss w:val="0"/>
        <w:imprint w:val="0"/>
        <w:spacing w:val="0"/>
        <w:w w:val="100"/>
        <w:kern w:val="0"/>
        <w:position w:val="-2"/>
        <w:highlight w:val="none"/>
        <w:vertAlign w:val="baseline"/>
      </w:rPr>
    </w:lvl>
    <w:lvl w:ilvl="3" w:tplc="2E3CFDA4">
      <w:start w:val="1"/>
      <w:numFmt w:val="bullet"/>
      <w:lvlText w:val="*"/>
      <w:lvlJc w:val="left"/>
      <w:pPr>
        <w:ind w:left="1230" w:hanging="150"/>
      </w:pPr>
      <w:rPr>
        <w:rFonts w:hAnsi="Arial Unicode MS"/>
        <w:caps w:val="0"/>
        <w:smallCaps w:val="0"/>
        <w:strike w:val="0"/>
        <w:dstrike w:val="0"/>
        <w:outline w:val="0"/>
        <w:emboss w:val="0"/>
        <w:imprint w:val="0"/>
        <w:spacing w:val="0"/>
        <w:w w:val="100"/>
        <w:kern w:val="0"/>
        <w:position w:val="-2"/>
        <w:highlight w:val="none"/>
        <w:vertAlign w:val="baseline"/>
      </w:rPr>
    </w:lvl>
    <w:lvl w:ilvl="4" w:tplc="2F482DB4">
      <w:start w:val="1"/>
      <w:numFmt w:val="bullet"/>
      <w:lvlText w:val="*"/>
      <w:lvlJc w:val="left"/>
      <w:pPr>
        <w:ind w:left="1590" w:hanging="150"/>
      </w:pPr>
      <w:rPr>
        <w:rFonts w:hAnsi="Arial Unicode MS"/>
        <w:caps w:val="0"/>
        <w:smallCaps w:val="0"/>
        <w:strike w:val="0"/>
        <w:dstrike w:val="0"/>
        <w:outline w:val="0"/>
        <w:emboss w:val="0"/>
        <w:imprint w:val="0"/>
        <w:spacing w:val="0"/>
        <w:w w:val="100"/>
        <w:kern w:val="0"/>
        <w:position w:val="-2"/>
        <w:highlight w:val="none"/>
        <w:vertAlign w:val="baseline"/>
      </w:rPr>
    </w:lvl>
    <w:lvl w:ilvl="5" w:tplc="A4CA6E00">
      <w:start w:val="1"/>
      <w:numFmt w:val="bullet"/>
      <w:lvlText w:val="*"/>
      <w:lvlJc w:val="left"/>
      <w:pPr>
        <w:ind w:left="1950" w:hanging="150"/>
      </w:pPr>
      <w:rPr>
        <w:rFonts w:hAnsi="Arial Unicode MS"/>
        <w:caps w:val="0"/>
        <w:smallCaps w:val="0"/>
        <w:strike w:val="0"/>
        <w:dstrike w:val="0"/>
        <w:outline w:val="0"/>
        <w:emboss w:val="0"/>
        <w:imprint w:val="0"/>
        <w:spacing w:val="0"/>
        <w:w w:val="100"/>
        <w:kern w:val="0"/>
        <w:position w:val="-2"/>
        <w:highlight w:val="none"/>
        <w:vertAlign w:val="baseline"/>
      </w:rPr>
    </w:lvl>
    <w:lvl w:ilvl="6" w:tplc="9056A428">
      <w:start w:val="1"/>
      <w:numFmt w:val="bullet"/>
      <w:lvlText w:val="*"/>
      <w:lvlJc w:val="left"/>
      <w:pPr>
        <w:ind w:left="2310" w:hanging="150"/>
      </w:pPr>
      <w:rPr>
        <w:rFonts w:hAnsi="Arial Unicode MS"/>
        <w:caps w:val="0"/>
        <w:smallCaps w:val="0"/>
        <w:strike w:val="0"/>
        <w:dstrike w:val="0"/>
        <w:outline w:val="0"/>
        <w:emboss w:val="0"/>
        <w:imprint w:val="0"/>
        <w:spacing w:val="0"/>
        <w:w w:val="100"/>
        <w:kern w:val="0"/>
        <w:position w:val="-2"/>
        <w:highlight w:val="none"/>
        <w:vertAlign w:val="baseline"/>
      </w:rPr>
    </w:lvl>
    <w:lvl w:ilvl="7" w:tplc="0D4807F4">
      <w:start w:val="1"/>
      <w:numFmt w:val="bullet"/>
      <w:lvlText w:val="*"/>
      <w:lvlJc w:val="left"/>
      <w:pPr>
        <w:ind w:left="2670" w:hanging="150"/>
      </w:pPr>
      <w:rPr>
        <w:rFonts w:hAnsi="Arial Unicode MS"/>
        <w:caps w:val="0"/>
        <w:smallCaps w:val="0"/>
        <w:strike w:val="0"/>
        <w:dstrike w:val="0"/>
        <w:outline w:val="0"/>
        <w:emboss w:val="0"/>
        <w:imprint w:val="0"/>
        <w:spacing w:val="0"/>
        <w:w w:val="100"/>
        <w:kern w:val="0"/>
        <w:position w:val="-2"/>
        <w:highlight w:val="none"/>
        <w:vertAlign w:val="baseline"/>
      </w:rPr>
    </w:lvl>
    <w:lvl w:ilvl="8" w:tplc="702CC912">
      <w:start w:val="1"/>
      <w:numFmt w:val="bullet"/>
      <w:lvlText w:val="*"/>
      <w:lvlJc w:val="left"/>
      <w:pPr>
        <w:ind w:left="3030" w:hanging="15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nsid w:val="4E443B30"/>
    <w:multiLevelType w:val="hybridMultilevel"/>
    <w:tmpl w:val="C8D87B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1"/>
  </w:num>
  <w:num w:numId="6">
    <w:abstractNumId w:val="8"/>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A2625"/>
    <w:rsid w:val="00000C68"/>
    <w:rsid w:val="00013107"/>
    <w:rsid w:val="00114B01"/>
    <w:rsid w:val="00170C16"/>
    <w:rsid w:val="001B593D"/>
    <w:rsid w:val="002C6441"/>
    <w:rsid w:val="00326390"/>
    <w:rsid w:val="00337AC1"/>
    <w:rsid w:val="003E1F22"/>
    <w:rsid w:val="00407D70"/>
    <w:rsid w:val="00687B17"/>
    <w:rsid w:val="006B22C6"/>
    <w:rsid w:val="006C2CDD"/>
    <w:rsid w:val="006C6C95"/>
    <w:rsid w:val="006F254A"/>
    <w:rsid w:val="006F4D35"/>
    <w:rsid w:val="00700ED3"/>
    <w:rsid w:val="00784E14"/>
    <w:rsid w:val="007A2625"/>
    <w:rsid w:val="007A7629"/>
    <w:rsid w:val="007B2A11"/>
    <w:rsid w:val="0081365E"/>
    <w:rsid w:val="00847AFF"/>
    <w:rsid w:val="0086208B"/>
    <w:rsid w:val="008A6F2E"/>
    <w:rsid w:val="008B3EC0"/>
    <w:rsid w:val="008C4B96"/>
    <w:rsid w:val="00926135"/>
    <w:rsid w:val="00932C8A"/>
    <w:rsid w:val="009A0839"/>
    <w:rsid w:val="009A1686"/>
    <w:rsid w:val="00B22A0D"/>
    <w:rsid w:val="00BA7B3D"/>
    <w:rsid w:val="00BF4583"/>
    <w:rsid w:val="00C976A1"/>
    <w:rsid w:val="00DC1BBA"/>
    <w:rsid w:val="00E1321B"/>
    <w:rsid w:val="00F248A3"/>
    <w:rsid w:val="00F74C75"/>
    <w:rsid w:val="00F9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paragraph" w:styleId="ListParagraph">
    <w:name w:val="List Paragraph"/>
    <w:pPr>
      <w:ind w:left="720"/>
    </w:pPr>
    <w:rPr>
      <w:rFonts w:eastAsia="Times New Roman"/>
      <w:color w:val="000000"/>
      <w:sz w:val="24"/>
      <w:szCs w:val="24"/>
      <w:u w:color="000000"/>
      <w:lang w:val="en-US"/>
    </w:rPr>
  </w:style>
  <w:style w:type="numbering" w:customStyle="1" w:styleId="Bullet">
    <w:name w:val="Bullet"/>
    <w:pPr>
      <w:numPr>
        <w:numId w:val="1"/>
      </w:numPr>
    </w:pPr>
  </w:style>
  <w:style w:type="paragraph" w:styleId="Header">
    <w:name w:val="header"/>
    <w:basedOn w:val="Normal"/>
    <w:link w:val="HeaderChar"/>
    <w:uiPriority w:val="99"/>
    <w:unhideWhenUsed/>
    <w:rsid w:val="008C4B96"/>
    <w:pPr>
      <w:tabs>
        <w:tab w:val="center" w:pos="4513"/>
        <w:tab w:val="right" w:pos="9026"/>
      </w:tabs>
    </w:pPr>
  </w:style>
  <w:style w:type="character" w:customStyle="1" w:styleId="HeaderChar">
    <w:name w:val="Header Char"/>
    <w:basedOn w:val="DefaultParagraphFont"/>
    <w:link w:val="Header"/>
    <w:uiPriority w:val="99"/>
    <w:rsid w:val="008C4B96"/>
    <w:rPr>
      <w:rFonts w:eastAsia="Times New Roman"/>
      <w:color w:val="000000"/>
      <w:sz w:val="24"/>
      <w:szCs w:val="24"/>
      <w:lang w:val="en-US"/>
    </w:rPr>
  </w:style>
  <w:style w:type="paragraph" w:styleId="BalloonText">
    <w:name w:val="Balloon Text"/>
    <w:basedOn w:val="Normal"/>
    <w:link w:val="BalloonTextChar"/>
    <w:uiPriority w:val="99"/>
    <w:semiHidden/>
    <w:unhideWhenUsed/>
    <w:rsid w:val="003E1F22"/>
    <w:rPr>
      <w:rFonts w:ascii="Tahoma" w:hAnsi="Tahoma" w:cs="Tahoma"/>
      <w:sz w:val="16"/>
      <w:szCs w:val="16"/>
    </w:rPr>
  </w:style>
  <w:style w:type="character" w:customStyle="1" w:styleId="BalloonTextChar">
    <w:name w:val="Balloon Text Char"/>
    <w:basedOn w:val="DefaultParagraphFont"/>
    <w:link w:val="BalloonText"/>
    <w:uiPriority w:val="99"/>
    <w:semiHidden/>
    <w:rsid w:val="003E1F22"/>
    <w:rPr>
      <w:rFonts w:ascii="Tahoma" w:eastAsia="Times New Roman" w:hAnsi="Tahoma" w:cs="Tahoma"/>
      <w:color w:val="000000"/>
      <w:sz w:val="16"/>
      <w:szCs w:val="16"/>
      <w:lang w:val="en-US"/>
    </w:rPr>
  </w:style>
  <w:style w:type="paragraph" w:customStyle="1" w:styleId="Body">
    <w:name w:val="Body"/>
    <w:rsid w:val="009A0839"/>
    <w:rPr>
      <w:rFonts w:cs="Arial Unicode MS"/>
      <w:color w:val="000000"/>
      <w:sz w:val="24"/>
      <w:szCs w:val="24"/>
      <w:u w:color="000000"/>
      <w:lang w:val="en-US"/>
    </w:rPr>
  </w:style>
  <w:style w:type="character" w:customStyle="1" w:styleId="Hyperlink0">
    <w:name w:val="Hyperlink.0"/>
    <w:basedOn w:val="Hyperlink"/>
    <w:rsid w:val="009A0839"/>
    <w:rPr>
      <w:color w:val="0000FF"/>
      <w:u w:val="single" w:color="0000FF"/>
    </w:rPr>
  </w:style>
  <w:style w:type="character" w:customStyle="1" w:styleId="NoneA">
    <w:name w:val="None A"/>
    <w:rsid w:val="00170C1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paragraph" w:styleId="ListParagraph">
    <w:name w:val="List Paragraph"/>
    <w:pPr>
      <w:ind w:left="720"/>
    </w:pPr>
    <w:rPr>
      <w:rFonts w:eastAsia="Times New Roman"/>
      <w:color w:val="000000"/>
      <w:sz w:val="24"/>
      <w:szCs w:val="24"/>
      <w:u w:color="000000"/>
      <w:lang w:val="en-US"/>
    </w:rPr>
  </w:style>
  <w:style w:type="numbering" w:customStyle="1" w:styleId="Bullet">
    <w:name w:val="Bullet"/>
    <w:pPr>
      <w:numPr>
        <w:numId w:val="1"/>
      </w:numPr>
    </w:pPr>
  </w:style>
  <w:style w:type="paragraph" w:styleId="Header">
    <w:name w:val="header"/>
    <w:basedOn w:val="Normal"/>
    <w:link w:val="HeaderChar"/>
    <w:uiPriority w:val="99"/>
    <w:unhideWhenUsed/>
    <w:rsid w:val="008C4B96"/>
    <w:pPr>
      <w:tabs>
        <w:tab w:val="center" w:pos="4513"/>
        <w:tab w:val="right" w:pos="9026"/>
      </w:tabs>
    </w:pPr>
  </w:style>
  <w:style w:type="character" w:customStyle="1" w:styleId="HeaderChar">
    <w:name w:val="Header Char"/>
    <w:basedOn w:val="DefaultParagraphFont"/>
    <w:link w:val="Header"/>
    <w:uiPriority w:val="99"/>
    <w:rsid w:val="008C4B96"/>
    <w:rPr>
      <w:rFonts w:eastAsia="Times New Roman"/>
      <w:color w:val="000000"/>
      <w:sz w:val="24"/>
      <w:szCs w:val="24"/>
      <w:lang w:val="en-US"/>
    </w:rPr>
  </w:style>
  <w:style w:type="paragraph" w:styleId="BalloonText">
    <w:name w:val="Balloon Text"/>
    <w:basedOn w:val="Normal"/>
    <w:link w:val="BalloonTextChar"/>
    <w:uiPriority w:val="99"/>
    <w:semiHidden/>
    <w:unhideWhenUsed/>
    <w:rsid w:val="003E1F22"/>
    <w:rPr>
      <w:rFonts w:ascii="Tahoma" w:hAnsi="Tahoma" w:cs="Tahoma"/>
      <w:sz w:val="16"/>
      <w:szCs w:val="16"/>
    </w:rPr>
  </w:style>
  <w:style w:type="character" w:customStyle="1" w:styleId="BalloonTextChar">
    <w:name w:val="Balloon Text Char"/>
    <w:basedOn w:val="DefaultParagraphFont"/>
    <w:link w:val="BalloonText"/>
    <w:uiPriority w:val="99"/>
    <w:semiHidden/>
    <w:rsid w:val="003E1F22"/>
    <w:rPr>
      <w:rFonts w:ascii="Tahoma" w:eastAsia="Times New Roman" w:hAnsi="Tahoma" w:cs="Tahoma"/>
      <w:color w:val="000000"/>
      <w:sz w:val="16"/>
      <w:szCs w:val="16"/>
      <w:lang w:val="en-US"/>
    </w:rPr>
  </w:style>
  <w:style w:type="paragraph" w:customStyle="1" w:styleId="Body">
    <w:name w:val="Body"/>
    <w:rsid w:val="009A0839"/>
    <w:rPr>
      <w:rFonts w:cs="Arial Unicode MS"/>
      <w:color w:val="000000"/>
      <w:sz w:val="24"/>
      <w:szCs w:val="24"/>
      <w:u w:color="000000"/>
      <w:lang w:val="en-US"/>
    </w:rPr>
  </w:style>
  <w:style w:type="character" w:customStyle="1" w:styleId="Hyperlink0">
    <w:name w:val="Hyperlink.0"/>
    <w:basedOn w:val="Hyperlink"/>
    <w:rsid w:val="009A0839"/>
    <w:rPr>
      <w:color w:val="0000FF"/>
      <w:u w:val="single" w:color="0000FF"/>
    </w:rPr>
  </w:style>
  <w:style w:type="character" w:customStyle="1" w:styleId="NoneA">
    <w:name w:val="None A"/>
    <w:rsid w:val="00170C1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NextDoor.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107C0-6F57-4270-983E-7A76D498C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2017-06-30T14:55:00Z</cp:lastPrinted>
  <dcterms:created xsi:type="dcterms:W3CDTF">2017-10-04T11:11:00Z</dcterms:created>
  <dcterms:modified xsi:type="dcterms:W3CDTF">2017-10-04T11:11:00Z</dcterms:modified>
</cp:coreProperties>
</file>